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B0530">
      <w:pPr>
        <w:widowControl/>
        <w:shd w:val="clear" w:color="auto" w:fill="FFFFFF"/>
        <w:spacing w:line="450" w:lineRule="atLeast"/>
        <w:jc w:val="center"/>
        <w:rPr>
          <w:rFonts w:ascii="宋体" w:hAnsi="宋体" w:eastAsia="宋体" w:cs="微软雅黑"/>
          <w:b/>
          <w:bCs/>
          <w:sz w:val="28"/>
          <w:szCs w:val="28"/>
        </w:rPr>
      </w:pPr>
      <w:r>
        <w:rPr>
          <w:rFonts w:hint="eastAsia" w:ascii="宋体" w:hAnsi="宋体" w:eastAsia="宋体" w:cs="微软雅黑"/>
          <w:b/>
          <w:bCs/>
          <w:kern w:val="0"/>
          <w:sz w:val="28"/>
          <w:szCs w:val="28"/>
          <w:shd w:val="clear" w:color="auto" w:fill="FFFFFF"/>
          <w:lang w:bidi="ar"/>
        </w:rPr>
        <w:t>常州市金坛区第二中学水电改造项目招标公告</w:t>
      </w:r>
    </w:p>
    <w:p w14:paraId="320397EA">
      <w:pPr>
        <w:widowControl/>
        <w:shd w:val="clear" w:color="auto" w:fill="FFFFFF"/>
        <w:spacing w:line="560" w:lineRule="exact"/>
        <w:jc w:val="left"/>
        <w:rPr>
          <w:rFonts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  <w:t>一、项目基本情况：</w:t>
      </w:r>
    </w:p>
    <w:p w14:paraId="6767E4F0"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1.项目名称：常州市金坛区第二中学水电改造项目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2.项目地点：常州市金坛区第二中学（西门大街207号）</w:t>
      </w:r>
    </w:p>
    <w:p w14:paraId="648F0DB1"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3.质量要求：合格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4.施工工期：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>15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日历天</w:t>
      </w:r>
    </w:p>
    <w:p w14:paraId="56613CF3"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5.控制价：</w:t>
      </w:r>
      <w:bookmarkStart w:id="0" w:name="_GoBack"/>
      <w:bookmarkEnd w:id="0"/>
      <w:r>
        <w:rPr>
          <w:rFonts w:hint="eastAsia" w:ascii="宋体" w:hAnsi="宋体" w:eastAsia="宋体" w:cs="微软雅黑"/>
          <w:color w:val="FF0000"/>
          <w:kern w:val="0"/>
          <w:szCs w:val="21"/>
          <w:shd w:val="clear" w:color="auto" w:fill="FFFFFF"/>
          <w:lang w:eastAsia="zh-CN" w:bidi="ar"/>
        </w:rPr>
        <w:t>47919.43</w:t>
      </w:r>
      <w:r>
        <w:rPr>
          <w:rFonts w:hint="eastAsia" w:ascii="宋体" w:hAnsi="宋体" w:eastAsia="宋体" w:cs="微软雅黑"/>
          <w:color w:val="FF0000"/>
          <w:kern w:val="0"/>
          <w:szCs w:val="21"/>
          <w:shd w:val="clear" w:color="auto" w:fill="FFFFFF"/>
          <w:lang w:bidi="ar"/>
        </w:rPr>
        <w:t>元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，（投标报价超过控制价或任一项目综合单价为0、负数、超过控制单价或缺项者均作无效标处理）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6.招标范围：工程量清单范围内的全部工程（具体内容详见工程量清单）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二、投标人资格要求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1.投标人具备有效的营业执照；</w:t>
      </w:r>
    </w:p>
    <w:p w14:paraId="64B875E1"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2.未被“信用中国”网站（www.creditchina.gov.cn）列入失信被执行人、重大税收违法案件当事人名单、政府采购严重失信行为记录名单；</w:t>
      </w:r>
    </w:p>
    <w:p w14:paraId="1EEFA0FF"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3.单位负责人为同一人或者存在直接控股、管理关系的不同响应人（包含法定代表人（负责人）为同一个人的两个及两个以上法人，母公司、全资子公司及其控股公司），不得参加同一项合同下的采购活动；</w:t>
      </w:r>
    </w:p>
    <w:p w14:paraId="080D155E"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4.法律、法规规定的其他条件。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三、获取招标文件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1.报名时间：202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>4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年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 xml:space="preserve"> 7</w:t>
      </w:r>
      <w:r>
        <w:rPr>
          <w:rFonts w:ascii="宋体" w:hAnsi="宋体" w:eastAsia="宋体" w:cs="微软雅黑"/>
          <w:color w:val="000000" w:themeColor="text1"/>
          <w:kern w:val="0"/>
          <w:szCs w:val="21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微软雅黑"/>
          <w:color w:val="000000" w:themeColor="text1"/>
          <w:kern w:val="0"/>
          <w:szCs w:val="21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月</w:t>
      </w:r>
      <w:r>
        <w:rPr>
          <w:rFonts w:ascii="宋体" w:hAnsi="宋体" w:eastAsia="宋体" w:cs="微软雅黑"/>
          <w:color w:val="000000" w:themeColor="text1"/>
          <w:kern w:val="0"/>
          <w:szCs w:val="21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 xml:space="preserve"> 22 </w:t>
      </w:r>
      <w:r>
        <w:rPr>
          <w:rFonts w:hint="eastAsia" w:ascii="宋体" w:hAnsi="宋体" w:eastAsia="宋体" w:cs="微软雅黑"/>
          <w:color w:val="000000" w:themeColor="text1"/>
          <w:kern w:val="0"/>
          <w:szCs w:val="21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日至202</w:t>
      </w:r>
      <w:r>
        <w:rPr>
          <w:rFonts w:ascii="宋体" w:hAnsi="宋体" w:eastAsia="宋体" w:cs="微软雅黑"/>
          <w:color w:val="000000" w:themeColor="text1"/>
          <w:kern w:val="0"/>
          <w:szCs w:val="21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微软雅黑"/>
          <w:color w:val="000000" w:themeColor="text1"/>
          <w:kern w:val="0"/>
          <w:szCs w:val="21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年</w:t>
      </w:r>
      <w:r>
        <w:rPr>
          <w:rFonts w:ascii="宋体" w:hAnsi="宋体" w:eastAsia="宋体" w:cs="微软雅黑"/>
          <w:color w:val="000000" w:themeColor="text1"/>
          <w:kern w:val="0"/>
          <w:szCs w:val="21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 xml:space="preserve"> 7 </w:t>
      </w:r>
      <w:r>
        <w:rPr>
          <w:rFonts w:hint="eastAsia" w:ascii="宋体" w:hAnsi="宋体" w:eastAsia="宋体" w:cs="微软雅黑"/>
          <w:color w:val="000000" w:themeColor="text1"/>
          <w:kern w:val="0"/>
          <w:szCs w:val="21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 xml:space="preserve">月 </w:t>
      </w:r>
      <w:r>
        <w:rPr>
          <w:rFonts w:ascii="宋体" w:hAnsi="宋体" w:eastAsia="宋体" w:cs="微软雅黑"/>
          <w:color w:val="000000" w:themeColor="text1"/>
          <w:kern w:val="0"/>
          <w:szCs w:val="21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 xml:space="preserve">24 </w:t>
      </w:r>
      <w:r>
        <w:rPr>
          <w:rFonts w:hint="eastAsia" w:ascii="宋体" w:hAnsi="宋体" w:eastAsia="宋体" w:cs="微软雅黑"/>
          <w:color w:val="000000" w:themeColor="text1"/>
          <w:kern w:val="0"/>
          <w:szCs w:val="21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；上午8:30至11:00,下午14:00-17:00；（北京时间，法定节假日除外）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2.报名地点：常州市金坛区第二中学（西门大街2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>07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号）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3.方式：现场获取。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4.领购资料：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（1）投标报名申请书（详见附件1）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（2）企业授权委托书、被委托人身份证或法定代表人资格证明书、法人身份证</w:t>
      </w:r>
    </w:p>
    <w:p w14:paraId="0FE53718">
      <w:pPr>
        <w:widowControl/>
        <w:shd w:val="clear" w:color="auto" w:fill="FFFFFF"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（3）企业营业执照</w:t>
      </w:r>
    </w:p>
    <w:p w14:paraId="61345D87">
      <w:pPr>
        <w:widowControl/>
        <w:shd w:val="clear" w:color="auto" w:fill="FFFFFF"/>
        <w:spacing w:line="500" w:lineRule="exact"/>
        <w:jc w:val="left"/>
        <w:rPr>
          <w:rStyle w:val="7"/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Style w:val="7"/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注:</w:t>
      </w:r>
    </w:p>
    <w:p w14:paraId="4B213E02">
      <w:pPr>
        <w:widowControl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①领购资料提供叁份复印件（复印件加盖投标单位公章）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②材料携带不全或有瑕疵的，招标人将不予接受报名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③报名成功不代表资格审查的最终通过或合格，投标单位最终资格的确认以开标后资格审查结果为准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5.售价：本项目不收取报名费。</w:t>
      </w:r>
    </w:p>
    <w:p w14:paraId="2B0747A5">
      <w:pPr>
        <w:widowControl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  <w:t>四、公告期限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自本公告发布之日起3个工作日。</w:t>
      </w:r>
    </w:p>
    <w:p w14:paraId="25A6EBD1">
      <w:pPr>
        <w:widowControl/>
        <w:spacing w:line="500" w:lineRule="exact"/>
        <w:jc w:val="left"/>
        <w:rPr>
          <w:rFonts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  <w:t>五、其他补充事宜</w:t>
      </w:r>
    </w:p>
    <w:p w14:paraId="43B63632">
      <w:pPr>
        <w:widowControl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无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  <w:t>六、凡对本次招标提出询问，请按以下方式联系</w:t>
      </w:r>
      <w:r>
        <w:rPr>
          <w:rFonts w:hint="eastAsia" w:ascii="宋体" w:hAnsi="宋体" w:eastAsia="宋体" w:cs="微软雅黑"/>
          <w:b/>
          <w:bCs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1.招标人信息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名    称：常州市金坛区第二中学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地    址：常州市金坛区西门大街207号</w:t>
      </w:r>
    </w:p>
    <w:p w14:paraId="4BBA1589">
      <w:pPr>
        <w:widowControl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联系人：徐先生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联系方式：0519- 82895229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2.采购代理机构信息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名    称：江苏春为全过程工程咨询有限公司</w:t>
      </w:r>
    </w:p>
    <w:p w14:paraId="25DFA039">
      <w:pPr>
        <w:widowControl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地   址：金坛区东环二路1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>90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号</w:t>
      </w:r>
    </w:p>
    <w:p w14:paraId="64BE2437">
      <w:pPr>
        <w:widowControl/>
        <w:spacing w:line="500" w:lineRule="exact"/>
        <w:jc w:val="left"/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联系人：陆女士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联系方式：</w:t>
      </w:r>
      <w:r>
        <w:rPr>
          <w:rFonts w:ascii="宋体" w:hAnsi="宋体" w:eastAsia="宋体" w:cs="微软雅黑"/>
          <w:kern w:val="0"/>
          <w:szCs w:val="21"/>
          <w:shd w:val="clear" w:color="auto" w:fill="FFFFFF"/>
          <w:lang w:bidi="ar"/>
        </w:rPr>
        <w:t>13616139068</w:t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br w:type="textWrapping"/>
      </w:r>
      <w:r>
        <w:rPr>
          <w:rFonts w:hint="eastAsia" w:ascii="宋体" w:hAnsi="宋体" w:eastAsia="宋体" w:cs="微软雅黑"/>
          <w:kern w:val="0"/>
          <w:szCs w:val="21"/>
          <w:shd w:val="clear" w:color="auto" w:fill="FFFFFF"/>
          <w:lang w:bidi="ar"/>
        </w:rPr>
        <w:t> </w:t>
      </w:r>
    </w:p>
    <w:p w14:paraId="3FEFB50A">
      <w:pPr>
        <w:widowControl/>
        <w:spacing w:line="500" w:lineRule="exact"/>
        <w:jc w:val="left"/>
        <w:rPr>
          <w:rFonts w:ascii="微软雅黑" w:hAnsi="微软雅黑" w:eastAsia="微软雅黑" w:cs="微软雅黑"/>
          <w:kern w:val="0"/>
          <w:szCs w:val="21"/>
          <w:shd w:val="clear" w:color="auto" w:fill="FFFFFF"/>
          <w:lang w:bidi="ar"/>
        </w:rPr>
      </w:pPr>
    </w:p>
    <w:p w14:paraId="7CF9DC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Y2UzNDU0MTU1ZWI3NjcwNTMzY2JjOGVlNzg5NDIifQ=="/>
  </w:docVars>
  <w:rsids>
    <w:rsidRoot w:val="37F649C8"/>
    <w:rsid w:val="0000557A"/>
    <w:rsid w:val="001E08F4"/>
    <w:rsid w:val="002A15A9"/>
    <w:rsid w:val="002B6650"/>
    <w:rsid w:val="003379CA"/>
    <w:rsid w:val="004351F5"/>
    <w:rsid w:val="004D3678"/>
    <w:rsid w:val="0076531C"/>
    <w:rsid w:val="00817D87"/>
    <w:rsid w:val="008514F3"/>
    <w:rsid w:val="009024D7"/>
    <w:rsid w:val="00990C29"/>
    <w:rsid w:val="009B5A4F"/>
    <w:rsid w:val="009B69CC"/>
    <w:rsid w:val="00A10479"/>
    <w:rsid w:val="00B6484D"/>
    <w:rsid w:val="00BE22EA"/>
    <w:rsid w:val="00BE2FE0"/>
    <w:rsid w:val="00C35532"/>
    <w:rsid w:val="00C4054C"/>
    <w:rsid w:val="00E63963"/>
    <w:rsid w:val="06E733F3"/>
    <w:rsid w:val="078053EB"/>
    <w:rsid w:val="08007F3A"/>
    <w:rsid w:val="08A638D9"/>
    <w:rsid w:val="0F392353"/>
    <w:rsid w:val="12A22182"/>
    <w:rsid w:val="197B7DF9"/>
    <w:rsid w:val="1FD0193C"/>
    <w:rsid w:val="27AD7EE2"/>
    <w:rsid w:val="2F391008"/>
    <w:rsid w:val="33C54818"/>
    <w:rsid w:val="37F649C8"/>
    <w:rsid w:val="3ED96F6F"/>
    <w:rsid w:val="3F5D1A08"/>
    <w:rsid w:val="45F94EA0"/>
    <w:rsid w:val="49A4600D"/>
    <w:rsid w:val="4A922E15"/>
    <w:rsid w:val="4D833526"/>
    <w:rsid w:val="5057555D"/>
    <w:rsid w:val="53D47D2F"/>
    <w:rsid w:val="59E95C76"/>
    <w:rsid w:val="651836A6"/>
    <w:rsid w:val="6597435E"/>
    <w:rsid w:val="6832667F"/>
    <w:rsid w:val="69F81343"/>
    <w:rsid w:val="76981423"/>
    <w:rsid w:val="7D8A3D8D"/>
    <w:rsid w:val="7ECB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无间隔_0_0"/>
    <w:qFormat/>
    <w:uiPriority w:val="0"/>
    <w:pPr>
      <w:widowControl w:val="0"/>
      <w:jc w:val="center"/>
    </w:pPr>
    <w:rPr>
      <w:rFonts w:ascii="Calibri" w:hAnsi="Calibri" w:eastAsia="黑体" w:cs="Times New Roman"/>
      <w:kern w:val="2"/>
      <w:sz w:val="30"/>
      <w:szCs w:val="24"/>
      <w:lang w:val="en-US" w:eastAsia="zh-CN" w:bidi="ar-SA"/>
    </w:rPr>
  </w:style>
  <w:style w:type="character" w:customStyle="1" w:styleId="9">
    <w:name w:val="页眉 字符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766</Words>
  <Characters>867</Characters>
  <Lines>6</Lines>
  <Paragraphs>1</Paragraphs>
  <TotalTime>177</TotalTime>
  <ScaleCrop>false</ScaleCrop>
  <LinksUpToDate>false</LinksUpToDate>
  <CharactersWithSpaces>892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2023-08-03T23:54:00Z</dcterms:created>
  <dc:creator>Administrator</dc:creator>
  <cp:lastModifiedBy>徐铁军</cp:lastModifiedBy>
  <dcterms:modified xsi:type="dcterms:W3CDTF">2024-08-25T23:42:55Z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E66A750EEF6941A482A3B4DC286967F3_11</vt:lpwstr>
  </property>
</Properties>
</file>