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rPr>
          <w:rFonts w:ascii="宋体" w:hAnsi="宋体"/>
          <w:b/>
          <w:bCs/>
          <w:spacing w:val="16"/>
          <w:sz w:val="52"/>
          <w:szCs w:val="52"/>
        </w:rPr>
      </w:pPr>
    </w:p>
    <w:p>
      <w:pPr>
        <w:pStyle w:val="2"/>
      </w:pPr>
    </w:p>
    <w:p>
      <w:pPr>
        <w:pStyle w:val="2"/>
        <w:ind w:firstLine="4687"/>
        <w:rPr>
          <w:bCs/>
          <w:spacing w:val="16"/>
          <w:sz w:val="52"/>
          <w:szCs w:val="52"/>
        </w:rPr>
      </w:pPr>
    </w:p>
    <w:p>
      <w:pPr>
        <w:pStyle w:val="2"/>
        <w:ind w:firstLine="0" w:firstLineChars="0"/>
      </w:pPr>
    </w:p>
    <w:p>
      <w:pPr>
        <w:adjustRightInd w:val="0"/>
        <w:snapToGrid w:val="0"/>
        <w:spacing w:line="300" w:lineRule="auto"/>
        <w:jc w:val="center"/>
        <w:rPr>
          <w:rFonts w:ascii="宋体" w:hAnsi="宋体"/>
          <w:b/>
          <w:bCs/>
          <w:spacing w:val="16"/>
          <w:sz w:val="84"/>
          <w:szCs w:val="84"/>
        </w:rPr>
      </w:pPr>
      <w:r>
        <w:rPr>
          <w:rFonts w:hint="eastAsia" w:ascii="宋体" w:hAnsi="宋体"/>
          <w:b/>
          <w:bCs/>
          <w:spacing w:val="16"/>
          <w:sz w:val="84"/>
          <w:szCs w:val="84"/>
        </w:rPr>
        <w:t>招 标 文 件</w:t>
      </w:r>
    </w:p>
    <w:p>
      <w:pPr>
        <w:adjustRightInd w:val="0"/>
        <w:snapToGrid w:val="0"/>
        <w:spacing w:line="300" w:lineRule="auto"/>
        <w:jc w:val="center"/>
        <w:rPr>
          <w:rFonts w:ascii="宋体" w:hAnsi="宋体"/>
          <w:b/>
          <w:bCs/>
          <w:spacing w:val="16"/>
          <w:sz w:val="28"/>
          <w:szCs w:val="28"/>
        </w:rPr>
      </w:pPr>
    </w:p>
    <w:p>
      <w:pPr>
        <w:adjustRightInd w:val="0"/>
        <w:snapToGrid w:val="0"/>
        <w:spacing w:line="300" w:lineRule="auto"/>
        <w:rPr>
          <w:rFonts w:ascii="宋体" w:hAnsi="宋体"/>
          <w:b/>
          <w:bCs/>
          <w:spacing w:val="16"/>
          <w:sz w:val="28"/>
          <w:szCs w:val="28"/>
        </w:rPr>
      </w:pPr>
    </w:p>
    <w:p>
      <w:pPr>
        <w:adjustRightInd w:val="0"/>
        <w:snapToGrid w:val="0"/>
        <w:spacing w:line="300" w:lineRule="auto"/>
        <w:ind w:firstLine="2192" w:firstLineChars="700"/>
        <w:rPr>
          <w:rFonts w:ascii="宋体" w:hAnsi="宋体"/>
          <w:b/>
          <w:bCs/>
          <w:spacing w:val="16"/>
          <w:sz w:val="28"/>
          <w:szCs w:val="28"/>
        </w:rPr>
      </w:pPr>
      <w:r>
        <w:rPr>
          <w:rFonts w:hint="eastAsia" w:ascii="宋体" w:hAnsi="宋体"/>
          <w:b/>
          <w:bCs/>
          <w:spacing w:val="16"/>
          <w:sz w:val="28"/>
          <w:szCs w:val="28"/>
        </w:rPr>
        <w:t xml:space="preserve"> </w:t>
      </w:r>
    </w:p>
    <w:p>
      <w:pPr>
        <w:adjustRightInd w:val="0"/>
        <w:snapToGrid w:val="0"/>
        <w:spacing w:line="300" w:lineRule="auto"/>
        <w:ind w:firstLine="1399" w:firstLineChars="396"/>
        <w:rPr>
          <w:rFonts w:ascii="宋体" w:hAnsi="宋体"/>
          <w:b/>
          <w:bCs/>
          <w:spacing w:val="16"/>
          <w:sz w:val="32"/>
          <w:szCs w:val="32"/>
        </w:rPr>
      </w:pPr>
    </w:p>
    <w:p>
      <w:pPr>
        <w:adjustRightInd w:val="0"/>
        <w:snapToGrid w:val="0"/>
        <w:spacing w:line="300" w:lineRule="auto"/>
        <w:ind w:firstLine="1399" w:firstLineChars="396"/>
        <w:rPr>
          <w:rFonts w:ascii="宋体" w:hAnsi="宋体"/>
          <w:b/>
          <w:bCs/>
          <w:spacing w:val="16"/>
          <w:sz w:val="32"/>
          <w:szCs w:val="32"/>
        </w:rPr>
      </w:pPr>
    </w:p>
    <w:p>
      <w:pPr>
        <w:adjustRightInd w:val="0"/>
        <w:snapToGrid w:val="0"/>
        <w:spacing w:line="300" w:lineRule="auto"/>
        <w:ind w:firstLine="1399" w:firstLineChars="396"/>
        <w:rPr>
          <w:rFonts w:ascii="宋体" w:hAnsi="宋体"/>
          <w:b/>
          <w:bCs/>
          <w:spacing w:val="16"/>
          <w:sz w:val="32"/>
          <w:szCs w:val="32"/>
        </w:rPr>
      </w:pPr>
    </w:p>
    <w:p>
      <w:pPr>
        <w:adjustRightInd w:val="0"/>
        <w:snapToGrid w:val="0"/>
        <w:spacing w:line="300" w:lineRule="auto"/>
        <w:ind w:firstLine="1399" w:firstLineChars="396"/>
        <w:rPr>
          <w:rFonts w:ascii="宋体" w:hAnsi="宋体"/>
          <w:b/>
          <w:bCs/>
          <w:spacing w:val="16"/>
          <w:sz w:val="32"/>
          <w:szCs w:val="32"/>
        </w:rPr>
      </w:pPr>
    </w:p>
    <w:p/>
    <w:p>
      <w:pPr>
        <w:spacing w:line="720" w:lineRule="auto"/>
        <w:rPr>
          <w:rFonts w:ascii="宋体" w:hAnsi="宋体"/>
          <w:b/>
          <w:snapToGrid w:val="0"/>
          <w:sz w:val="32"/>
          <w:szCs w:val="32"/>
        </w:rPr>
      </w:pPr>
      <w:r>
        <w:rPr>
          <w:rFonts w:hint="eastAsia" w:ascii="宋体" w:hAnsi="宋体"/>
          <w:b/>
          <w:sz w:val="32"/>
          <w:szCs w:val="32"/>
        </w:rPr>
        <w:t>项  目  名  称</w:t>
      </w:r>
      <w:r>
        <w:rPr>
          <w:rFonts w:hint="eastAsia" w:ascii="宋体" w:hAnsi="宋体"/>
          <w:b/>
          <w:snapToGrid w:val="0"/>
          <w:sz w:val="32"/>
          <w:szCs w:val="32"/>
        </w:rPr>
        <w:t>：常州市金坛区第二中学道路等零星维修项目</w:t>
      </w:r>
    </w:p>
    <w:p>
      <w:pPr>
        <w:spacing w:line="720" w:lineRule="auto"/>
        <w:rPr>
          <w:rFonts w:ascii="宋体" w:hAnsi="宋体"/>
          <w:b/>
          <w:sz w:val="32"/>
          <w:szCs w:val="32"/>
        </w:rPr>
      </w:pPr>
      <w:r>
        <w:rPr>
          <w:rFonts w:hint="eastAsia" w:ascii="宋体" w:hAnsi="宋体"/>
          <w:b/>
          <w:sz w:val="32"/>
          <w:szCs w:val="32"/>
        </w:rPr>
        <w:t xml:space="preserve">招 标 人（盖章）：常州市金坛区第二中学                                                             </w:t>
      </w:r>
    </w:p>
    <w:p>
      <w:pPr>
        <w:spacing w:line="720" w:lineRule="auto"/>
        <w:rPr>
          <w:rFonts w:ascii="宋体" w:hAnsi="宋体"/>
          <w:b/>
          <w:sz w:val="32"/>
          <w:szCs w:val="32"/>
        </w:rPr>
      </w:pPr>
      <w:r>
        <w:rPr>
          <w:rFonts w:hint="eastAsia" w:ascii="宋体" w:hAnsi="宋体"/>
          <w:b/>
          <w:sz w:val="32"/>
          <w:szCs w:val="32"/>
        </w:rPr>
        <w:t xml:space="preserve">招标代理机构（盖章）：江苏春为全过程工程咨询有限公司                                  </w:t>
      </w:r>
      <w:r>
        <w:rPr>
          <w:rFonts w:hint="eastAsia" w:ascii="宋体" w:hAnsi="宋体"/>
          <w:b/>
          <w:bCs/>
          <w:sz w:val="32"/>
          <w:szCs w:val="32"/>
        </w:rPr>
        <w:t xml:space="preserve">  </w:t>
      </w:r>
    </w:p>
    <w:p>
      <w:pPr>
        <w:pStyle w:val="18"/>
        <w:spacing w:line="1200" w:lineRule="exact"/>
        <w:rPr>
          <w:rFonts w:ascii="宋体" w:hAnsi="宋体" w:cs="宋体"/>
        </w:rPr>
      </w:pPr>
      <w:r>
        <w:rPr>
          <w:rFonts w:hint="eastAsia" w:ascii="宋体" w:hAnsi="宋体"/>
          <w:bCs w:val="0"/>
          <w:sz w:val="30"/>
          <w:szCs w:val="30"/>
        </w:rPr>
        <w:t>发 放 时 间: 202</w:t>
      </w:r>
      <w:r>
        <w:rPr>
          <w:rFonts w:ascii="宋体" w:hAnsi="宋体"/>
          <w:bCs w:val="0"/>
          <w:sz w:val="30"/>
          <w:szCs w:val="30"/>
        </w:rPr>
        <w:t>4</w:t>
      </w:r>
      <w:r>
        <w:rPr>
          <w:rFonts w:hint="eastAsia" w:ascii="宋体" w:hAnsi="宋体"/>
          <w:bCs w:val="0"/>
          <w:sz w:val="30"/>
          <w:szCs w:val="30"/>
        </w:rPr>
        <w:t>年</w:t>
      </w:r>
      <w:r>
        <w:rPr>
          <w:rFonts w:ascii="宋体" w:hAnsi="宋体"/>
          <w:bCs w:val="0"/>
          <w:sz w:val="30"/>
          <w:szCs w:val="30"/>
        </w:rPr>
        <w:t>6</w:t>
      </w:r>
      <w:r>
        <w:rPr>
          <w:rFonts w:hint="eastAsia" w:ascii="宋体" w:hAnsi="宋体"/>
          <w:bCs w:val="0"/>
          <w:sz w:val="30"/>
          <w:szCs w:val="30"/>
        </w:rPr>
        <w:t>月</w:t>
      </w:r>
      <w:r>
        <w:rPr>
          <w:sz w:val="28"/>
          <w:szCs w:val="28"/>
        </w:rPr>
        <w:br w:type="page"/>
      </w:r>
      <w:r>
        <w:rPr>
          <w:rFonts w:hint="eastAsia" w:ascii="宋体" w:hAnsi="宋体" w:cs="宋体"/>
        </w:rPr>
        <w:t>目 录</w:t>
      </w:r>
    </w:p>
    <w:p>
      <w:pPr>
        <w:pStyle w:val="15"/>
        <w:tabs>
          <w:tab w:val="right" w:leader="dot" w:pos="8307"/>
        </w:tabs>
        <w:spacing w:line="1200" w:lineRule="exact"/>
        <w:rPr>
          <w:rFonts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TOC \o "1-1" \h \u </w:instrText>
      </w:r>
      <w:r>
        <w:rPr>
          <w:rFonts w:hint="eastAsia" w:ascii="宋体" w:hAnsi="宋体" w:cs="宋体"/>
          <w:sz w:val="32"/>
          <w:szCs w:val="32"/>
        </w:rPr>
        <w:fldChar w:fldCharType="separate"/>
      </w:r>
      <w:r>
        <w:fldChar w:fldCharType="begin"/>
      </w:r>
      <w:r>
        <w:instrText xml:space="preserve"> HYPERLINK \l "_Toc31178" </w:instrText>
      </w:r>
      <w:r>
        <w:fldChar w:fldCharType="separate"/>
      </w:r>
      <w:r>
        <w:rPr>
          <w:rFonts w:hint="eastAsia" w:ascii="宋体" w:hAnsi="宋体" w:cs="宋体"/>
          <w:sz w:val="32"/>
          <w:szCs w:val="32"/>
        </w:rPr>
        <w:t xml:space="preserve">第一章 </w:t>
      </w:r>
      <w:r>
        <w:rPr>
          <w:rFonts w:hint="eastAsia" w:ascii="宋体" w:hAnsi="宋体" w:cs="宋体"/>
          <w:snapToGrid w:val="0"/>
          <w:sz w:val="32"/>
          <w:szCs w:val="32"/>
        </w:rPr>
        <w:t>投标须知</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3</w:t>
      </w:r>
    </w:p>
    <w:p>
      <w:pPr>
        <w:pStyle w:val="15"/>
        <w:tabs>
          <w:tab w:val="right" w:leader="dot" w:pos="8307"/>
        </w:tabs>
        <w:spacing w:line="1200" w:lineRule="exact"/>
        <w:rPr>
          <w:rFonts w:ascii="宋体" w:hAnsi="宋体" w:cs="宋体"/>
          <w:sz w:val="32"/>
          <w:szCs w:val="32"/>
        </w:rPr>
      </w:pPr>
      <w:r>
        <w:fldChar w:fldCharType="begin"/>
      </w:r>
      <w:r>
        <w:instrText xml:space="preserve"> HYPERLINK \l "_Toc31178" </w:instrText>
      </w:r>
      <w:r>
        <w:fldChar w:fldCharType="separate"/>
      </w:r>
      <w:r>
        <w:rPr>
          <w:rFonts w:hint="eastAsia" w:ascii="宋体" w:hAnsi="宋体" w:cs="宋体"/>
          <w:sz w:val="32"/>
          <w:szCs w:val="32"/>
        </w:rPr>
        <w:t>第二章 工程量清单（另附）</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11</w:t>
      </w:r>
    </w:p>
    <w:p>
      <w:pPr>
        <w:pStyle w:val="15"/>
        <w:tabs>
          <w:tab w:val="right" w:leader="dot" w:pos="8307"/>
        </w:tabs>
        <w:spacing w:line="1200" w:lineRule="exact"/>
        <w:rPr>
          <w:rFonts w:ascii="宋体" w:hAnsi="宋体" w:cs="宋体"/>
          <w:sz w:val="32"/>
          <w:szCs w:val="32"/>
        </w:rPr>
      </w:pPr>
      <w:r>
        <w:fldChar w:fldCharType="begin"/>
      </w:r>
      <w:r>
        <w:instrText xml:space="preserve"> HYPERLINK \l "_Toc31683" </w:instrText>
      </w:r>
      <w:r>
        <w:fldChar w:fldCharType="separate"/>
      </w:r>
      <w:r>
        <w:rPr>
          <w:rFonts w:hint="eastAsia" w:ascii="宋体" w:hAnsi="宋体" w:cs="宋体"/>
          <w:snapToGrid w:val="0"/>
          <w:sz w:val="32"/>
          <w:szCs w:val="32"/>
        </w:rPr>
        <w:t>第三章 合同协议（格式）</w:t>
      </w:r>
      <w:r>
        <w:rPr>
          <w:rFonts w:hint="eastAsia" w:ascii="宋体" w:hAnsi="宋体" w:cs="宋体"/>
          <w:sz w:val="32"/>
          <w:szCs w:val="32"/>
        </w:rPr>
        <w:tab/>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t>1</w:t>
      </w:r>
    </w:p>
    <w:p>
      <w:pPr>
        <w:pStyle w:val="15"/>
        <w:tabs>
          <w:tab w:val="right" w:leader="dot" w:pos="8307"/>
        </w:tabs>
        <w:spacing w:line="1200" w:lineRule="exact"/>
        <w:rPr>
          <w:rFonts w:ascii="宋体" w:hAnsi="宋体" w:cs="宋体"/>
          <w:sz w:val="32"/>
          <w:szCs w:val="32"/>
        </w:rPr>
      </w:pPr>
      <w:r>
        <w:fldChar w:fldCharType="begin"/>
      </w:r>
      <w:r>
        <w:instrText xml:space="preserve"> HYPERLINK \l "_Toc16321" </w:instrText>
      </w:r>
      <w:r>
        <w:fldChar w:fldCharType="separate"/>
      </w:r>
      <w:r>
        <w:rPr>
          <w:rFonts w:hint="eastAsia" w:ascii="宋体" w:hAnsi="宋体" w:cs="宋体"/>
          <w:snapToGrid w:val="0"/>
          <w:sz w:val="32"/>
          <w:szCs w:val="32"/>
        </w:rPr>
        <w:t>第四章 投标文件(格式)</w:t>
      </w:r>
      <w:r>
        <w:rPr>
          <w:rFonts w:hint="eastAsia" w:ascii="宋体" w:hAnsi="宋体" w:cs="宋体"/>
          <w:sz w:val="32"/>
          <w:szCs w:val="32"/>
        </w:rPr>
        <w:tab/>
      </w:r>
      <w:r>
        <w:rPr>
          <w:rFonts w:hint="eastAsia" w:ascii="宋体" w:hAnsi="宋体" w:cs="宋体"/>
          <w:sz w:val="32"/>
          <w:szCs w:val="32"/>
        </w:rPr>
        <w:fldChar w:fldCharType="end"/>
      </w:r>
      <w:r>
        <w:rPr>
          <w:rFonts w:hint="eastAsia" w:ascii="宋体" w:hAnsi="宋体" w:cs="宋体"/>
          <w:sz w:val="32"/>
          <w:szCs w:val="32"/>
        </w:rPr>
        <w:t>28</w:t>
      </w:r>
    </w:p>
    <w:p>
      <w:pPr>
        <w:pStyle w:val="15"/>
        <w:tabs>
          <w:tab w:val="right" w:leader="dot" w:pos="8307"/>
        </w:tabs>
        <w:spacing w:line="1200" w:lineRule="exact"/>
        <w:rPr>
          <w:rFonts w:ascii="宋体" w:hAnsi="宋体" w:cs="宋体"/>
          <w:sz w:val="32"/>
          <w:szCs w:val="32"/>
        </w:rPr>
      </w:pPr>
      <w:r>
        <w:fldChar w:fldCharType="begin"/>
      </w:r>
      <w:r>
        <w:instrText xml:space="preserve"> HYPERLINK \l "_Toc6343" </w:instrText>
      </w:r>
      <w:r>
        <w:fldChar w:fldCharType="separate"/>
      </w:r>
      <w:r>
        <w:rPr>
          <w:rFonts w:hint="eastAsia" w:ascii="宋体" w:hAnsi="宋体" w:cs="宋体"/>
          <w:snapToGrid w:val="0"/>
          <w:sz w:val="32"/>
          <w:szCs w:val="32"/>
        </w:rPr>
        <w:t>第五章 评 标 细 则</w:t>
      </w:r>
      <w:r>
        <w:rPr>
          <w:rFonts w:hint="eastAsia" w:ascii="宋体" w:hAnsi="宋体" w:cs="宋体"/>
          <w:sz w:val="32"/>
          <w:szCs w:val="32"/>
        </w:rPr>
        <w:tab/>
      </w:r>
      <w:r>
        <w:rPr>
          <w:rFonts w:hint="eastAsia" w:ascii="宋体" w:hAnsi="宋体" w:cs="宋体"/>
          <w:sz w:val="32"/>
          <w:szCs w:val="32"/>
        </w:rPr>
        <w:t>3</w:t>
      </w:r>
      <w:r>
        <w:rPr>
          <w:rFonts w:hint="eastAsia" w:ascii="宋体" w:hAnsi="宋体" w:cs="宋体"/>
          <w:sz w:val="32"/>
          <w:szCs w:val="32"/>
        </w:rPr>
        <w:fldChar w:fldCharType="end"/>
      </w:r>
      <w:r>
        <w:rPr>
          <w:rFonts w:hint="eastAsia" w:ascii="宋体" w:hAnsi="宋体" w:cs="宋体"/>
          <w:sz w:val="32"/>
          <w:szCs w:val="32"/>
        </w:rPr>
        <w:t>5</w:t>
      </w:r>
    </w:p>
    <w:p>
      <w:pPr>
        <w:spacing w:line="1200" w:lineRule="exact"/>
        <w:rPr>
          <w:b/>
          <w:sz w:val="28"/>
          <w:szCs w:val="28"/>
        </w:rPr>
      </w:pPr>
      <w:r>
        <w:rPr>
          <w:rFonts w:hint="eastAsia" w:ascii="宋体" w:hAnsi="宋体" w:cs="宋体"/>
          <w:sz w:val="32"/>
          <w:szCs w:val="32"/>
        </w:rPr>
        <w:fldChar w:fldCharType="end"/>
      </w:r>
      <w:r>
        <w:rPr>
          <w:rFonts w:hint="eastAsia"/>
          <w:b/>
          <w:sz w:val="28"/>
          <w:szCs w:val="28"/>
        </w:rPr>
        <w:br w:type="page"/>
      </w:r>
    </w:p>
    <w:p>
      <w:pPr>
        <w:rPr>
          <w:rFonts w:ascii="宋体" w:hAnsi="宋体"/>
          <w:b/>
          <w:snapToGrid w:val="0"/>
          <w:sz w:val="28"/>
          <w:szCs w:val="28"/>
        </w:rPr>
      </w:pPr>
      <w:bookmarkStart w:id="0" w:name="_Toc22561"/>
      <w:bookmarkStart w:id="1" w:name="_Toc30588"/>
      <w:bookmarkStart w:id="2" w:name="_Toc6959"/>
      <w:bookmarkStart w:id="3" w:name="_Toc24890"/>
      <w:bookmarkStart w:id="4" w:name="_Toc17264"/>
      <w:bookmarkStart w:id="5" w:name="_Toc24362"/>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2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常州市金坛区第二中学道路等零星维修项目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ascii="宋体" w:hAnsi="宋体" w:cs="宋体" w:eastAsiaTheme="minorEastAsia"/>
                <w:snapToGrid w:val="0"/>
                <w:szCs w:val="21"/>
              </w:rPr>
            </w:pPr>
            <w:r>
              <w:rPr>
                <w:rFonts w:hint="eastAsia" w:ascii="宋体" w:hAnsi="宋体" w:cs="宋体"/>
                <w:color w:val="0000FF"/>
                <w:kern w:val="0"/>
                <w:szCs w:val="21"/>
              </w:rPr>
              <w:t>徐先生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eastAsiaTheme="minorEastAsia"/>
                <w:snapToGrid w:val="0"/>
                <w:color w:val="0000FF"/>
                <w:szCs w:val="21"/>
              </w:rPr>
            </w:pPr>
            <w:r>
              <w:rPr>
                <w:rFonts w:hint="eastAsia" w:ascii="宋体" w:hAnsi="宋体" w:cs="宋体" w:eastAsiaTheme="minorEastAsia"/>
                <w:snapToGrid w:val="0"/>
                <w:color w:val="0000FF"/>
                <w:szCs w:val="21"/>
              </w:rPr>
              <w:t>0519-82895229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eastAsiaTheme="minorEastAsia"/>
                <w:snapToGrid w:val="0"/>
                <w:color w:val="0000FF"/>
                <w:szCs w:val="21"/>
                <w:highlight w:val="yellow"/>
              </w:rPr>
            </w:pPr>
            <w:r>
              <w:rPr>
                <w:rFonts w:hint="eastAsia" w:ascii="宋体" w:hAnsi="宋体" w:cs="宋体"/>
                <w:snapToGrid w:val="0"/>
                <w:color w:val="0000FF"/>
                <w:szCs w:val="21"/>
                <w:highlight w:val="yellow"/>
              </w:rPr>
              <w:t xml:space="preserve"> </w:t>
            </w:r>
            <w:r>
              <w:rPr>
                <w:rFonts w:ascii="宋体" w:hAnsi="宋体" w:cs="宋体"/>
                <w:snapToGrid w:val="0"/>
                <w:color w:val="0000FF"/>
                <w:szCs w:val="21"/>
                <w:highlight w:val="yellow"/>
              </w:rPr>
              <w:t>15</w:t>
            </w:r>
            <w:r>
              <w:rPr>
                <w:rFonts w:hint="eastAsia" w:ascii="宋体" w:hAnsi="宋体" w:cs="宋体"/>
                <w:snapToGrid w:val="0"/>
                <w:color w:val="0000FF"/>
                <w:szCs w:val="21"/>
                <w:highlight w:val="yellow"/>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0000FF"/>
                <w:szCs w:val="21"/>
                <w:highlight w:val="yellow"/>
              </w:rPr>
            </w:pPr>
            <w:r>
              <w:rPr>
                <w:rFonts w:hint="eastAsia" w:ascii="宋体" w:hAnsi="宋体" w:cs="宋体"/>
                <w:snapToGrid w:val="0"/>
                <w:color w:val="0000FF"/>
                <w:szCs w:val="21"/>
                <w:highlight w:val="yellow"/>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不组织，各投标单位自行踏勘。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szCs w:val="21"/>
              </w:rPr>
            </w:pPr>
            <w:r>
              <w:rPr>
                <w:rFonts w:hint="eastAsia" w:ascii="宋体" w:hAnsi="宋体" w:cs="宋体"/>
                <w:bCs/>
                <w:snapToGrid w:val="0"/>
                <w:szCs w:val="21"/>
                <w:lang w:val="zh-CN"/>
              </w:rPr>
              <w:t>一式</w:t>
            </w:r>
            <w:r>
              <w:rPr>
                <w:rFonts w:hint="eastAsia" w:ascii="宋体" w:hAnsi="宋体" w:cs="宋体"/>
                <w:bCs/>
                <w:snapToGrid w:val="0"/>
                <w:szCs w:val="21"/>
              </w:rPr>
              <w:t>叁</w:t>
            </w:r>
            <w:r>
              <w:rPr>
                <w:rFonts w:hint="eastAsia" w:ascii="宋体" w:hAnsi="宋体" w:cs="宋体"/>
                <w:bCs/>
                <w:snapToGrid w:val="0"/>
                <w:szCs w:val="21"/>
                <w:lang w:val="zh-CN"/>
              </w:rPr>
              <w:t>份，一份正本、</w:t>
            </w:r>
            <w:r>
              <w:rPr>
                <w:rFonts w:hint="eastAsia" w:ascii="宋体" w:hAnsi="宋体" w:cs="宋体"/>
                <w:bCs/>
                <w:snapToGrid w:val="0"/>
                <w:szCs w:val="21"/>
              </w:rPr>
              <w:t>贰</w:t>
            </w:r>
            <w:r>
              <w:rPr>
                <w:rFonts w:hint="eastAsia" w:ascii="宋体" w:hAnsi="宋体" w:cs="宋体"/>
                <w:bCs/>
                <w:snapToGrid w:val="0"/>
                <w:szCs w:val="21"/>
                <w:lang w:val="zh-CN"/>
              </w:rPr>
              <w:t>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接收人：</w:t>
            </w:r>
            <w:r>
              <w:rPr>
                <w:rFonts w:hint="eastAsia" w:ascii="宋体" w:hAnsi="宋体" w:cs="宋体"/>
                <w:szCs w:val="21"/>
                <w:shd w:val="clear" w:color="auto" w:fill="FFFFFF"/>
              </w:rPr>
              <w:t>江苏春为全过程工程咨询有限公司</w:t>
            </w:r>
          </w:p>
          <w:p>
            <w:pPr>
              <w:adjustRightInd w:val="0"/>
              <w:snapToGrid w:val="0"/>
              <w:spacing w:line="400" w:lineRule="exact"/>
              <w:rPr>
                <w:rFonts w:ascii="宋体" w:hAnsi="宋体" w:cs="宋体" w:eastAsiaTheme="minorEastAsia"/>
                <w:snapToGrid w:val="0"/>
                <w:szCs w:val="21"/>
              </w:rPr>
            </w:pPr>
            <w:r>
              <w:rPr>
                <w:rFonts w:hint="eastAsia" w:ascii="宋体" w:hAnsi="宋体" w:cs="宋体"/>
                <w:snapToGrid w:val="0"/>
                <w:szCs w:val="21"/>
              </w:rPr>
              <w:t>地  点：</w:t>
            </w:r>
            <w:r>
              <w:rPr>
                <w:rFonts w:hint="eastAsia" w:ascii="宋体" w:hAnsi="宋体" w:eastAsia="宋体" w:cs="微软雅黑"/>
                <w:kern w:val="0"/>
                <w:szCs w:val="21"/>
                <w:shd w:val="clear" w:color="auto" w:fill="FFFFFF"/>
                <w:lang w:bidi="ar"/>
              </w:rPr>
              <w:t>常州市金坛区第二中学（</w:t>
            </w:r>
            <w:r>
              <w:rPr>
                <w:rFonts w:hint="eastAsia" w:ascii="宋体" w:hAnsi="宋体" w:eastAsia="宋体" w:cs="微软雅黑"/>
                <w:kern w:val="0"/>
                <w:szCs w:val="21"/>
                <w:shd w:val="clear" w:color="auto" w:fill="FFFFFF"/>
                <w:lang w:val="en-US" w:eastAsia="zh-CN" w:bidi="ar"/>
              </w:rPr>
              <w:t>西门大街207</w:t>
            </w:r>
            <w:r>
              <w:rPr>
                <w:rFonts w:hint="eastAsia" w:ascii="宋体" w:hAnsi="宋体" w:eastAsia="宋体" w:cs="微软雅黑"/>
                <w:kern w:val="0"/>
                <w:szCs w:val="21"/>
                <w:shd w:val="clear" w:color="auto" w:fill="FFFFFF"/>
                <w:lang w:bidi="ar"/>
              </w:rPr>
              <w:t>号）</w:t>
            </w:r>
          </w:p>
          <w:p>
            <w:pPr>
              <w:adjustRightInd w:val="0"/>
              <w:snapToGrid w:val="0"/>
              <w:spacing w:line="400" w:lineRule="exact"/>
              <w:rPr>
                <w:rFonts w:ascii="宋体" w:hAnsi="宋体" w:cs="宋体" w:eastAsiaTheme="minorEastAsia"/>
                <w:snapToGrid w:val="0"/>
                <w:szCs w:val="21"/>
              </w:rPr>
            </w:pPr>
            <w:r>
              <w:rPr>
                <w:rFonts w:hint="eastAsia" w:ascii="宋体" w:hAnsi="宋体" w:cs="宋体"/>
                <w:snapToGrid w:val="0"/>
                <w:szCs w:val="21"/>
              </w:rPr>
              <w:t>投标截至时间：</w:t>
            </w:r>
            <w:r>
              <w:rPr>
                <w:rFonts w:hint="eastAsia" w:ascii="宋体" w:hAnsi="宋体" w:cs="宋体"/>
                <w:szCs w:val="21"/>
                <w:shd w:val="clear" w:color="auto" w:fill="FFFFFF"/>
              </w:rPr>
              <w:t>202</w:t>
            </w:r>
            <w:r>
              <w:rPr>
                <w:rFonts w:ascii="宋体" w:hAnsi="宋体" w:cs="宋体"/>
                <w:szCs w:val="21"/>
                <w:shd w:val="clear" w:color="auto" w:fill="FFFFFF"/>
              </w:rPr>
              <w:t>4</w:t>
            </w:r>
            <w:r>
              <w:rPr>
                <w:rFonts w:hint="eastAsia" w:ascii="宋体" w:hAnsi="宋体" w:cs="宋体"/>
                <w:szCs w:val="21"/>
                <w:shd w:val="clear" w:color="auto" w:fill="FFFFFF"/>
              </w:rPr>
              <w:t>年</w:t>
            </w:r>
            <w:r>
              <w:rPr>
                <w:rFonts w:ascii="宋体" w:hAnsi="宋体" w:cs="宋体"/>
                <w:szCs w:val="21"/>
                <w:shd w:val="clear" w:color="auto" w:fill="FFFFFF"/>
              </w:rPr>
              <w:t xml:space="preserve"> 7</w:t>
            </w:r>
            <w:r>
              <w:rPr>
                <w:rFonts w:ascii="宋体" w:hAnsi="宋体" w:cs="宋体"/>
                <w:color w:val="FF0000"/>
                <w:szCs w:val="21"/>
                <w:shd w:val="clear" w:color="auto" w:fill="FFFFFF"/>
              </w:rPr>
              <w:t xml:space="preserve"> </w:t>
            </w:r>
            <w:r>
              <w:rPr>
                <w:rFonts w:hint="eastAsia" w:ascii="宋体" w:hAnsi="宋体" w:cs="宋体"/>
                <w:color w:val="FF0000"/>
                <w:szCs w:val="21"/>
                <w:shd w:val="clear" w:color="auto" w:fill="FFFFFF"/>
              </w:rPr>
              <w:t>月</w:t>
            </w:r>
            <w:r>
              <w:rPr>
                <w:rFonts w:ascii="宋体" w:hAnsi="宋体" w:cs="宋体"/>
                <w:color w:val="FF0000"/>
                <w:szCs w:val="21"/>
                <w:shd w:val="clear" w:color="auto" w:fill="FFFFFF"/>
              </w:rPr>
              <w:t xml:space="preserve"> 8 </w:t>
            </w:r>
            <w:r>
              <w:rPr>
                <w:rFonts w:hint="eastAsia" w:ascii="宋体" w:hAnsi="宋体" w:cs="宋体"/>
                <w:color w:val="FF0000"/>
                <w:szCs w:val="21"/>
                <w:shd w:val="clear" w:color="auto" w:fill="FFFFFF"/>
              </w:rPr>
              <w:t>日上午09:30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zCs w:val="21"/>
                <w:shd w:val="clear" w:color="auto" w:fill="FFFFFF"/>
              </w:rPr>
            </w:pPr>
            <w:r>
              <w:rPr>
                <w:rFonts w:hint="eastAsia" w:ascii="宋体" w:hAnsi="宋体" w:cs="宋体"/>
                <w:snapToGrid w:val="0"/>
                <w:szCs w:val="21"/>
              </w:rPr>
              <w:t>时  间：</w:t>
            </w:r>
            <w:r>
              <w:rPr>
                <w:rFonts w:hint="eastAsia" w:ascii="宋体" w:hAnsi="宋体" w:cs="宋体"/>
                <w:szCs w:val="21"/>
                <w:shd w:val="clear" w:color="auto" w:fill="FFFFFF"/>
              </w:rPr>
              <w:t xml:space="preserve">2024年 </w:t>
            </w:r>
            <w:r>
              <w:rPr>
                <w:rFonts w:ascii="宋体" w:hAnsi="宋体" w:cs="宋体"/>
                <w:szCs w:val="21"/>
                <w:shd w:val="clear" w:color="auto" w:fill="FFFFFF"/>
              </w:rPr>
              <w:t>7</w:t>
            </w:r>
            <w:r>
              <w:rPr>
                <w:rFonts w:hint="eastAsia" w:ascii="宋体" w:hAnsi="宋体" w:cs="宋体"/>
                <w:szCs w:val="21"/>
                <w:shd w:val="clear" w:color="auto" w:fill="FFFFFF"/>
              </w:rPr>
              <w:t xml:space="preserve"> </w:t>
            </w:r>
            <w:r>
              <w:rPr>
                <w:rFonts w:hint="eastAsia" w:ascii="宋体" w:hAnsi="宋体" w:cs="宋体"/>
                <w:color w:val="FF0000"/>
                <w:szCs w:val="21"/>
                <w:shd w:val="clear" w:color="auto" w:fill="FFFFFF"/>
              </w:rPr>
              <w:t>月8 日上午09:30</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地  点：</w:t>
            </w:r>
            <w:r>
              <w:rPr>
                <w:rFonts w:hint="eastAsia" w:ascii="宋体" w:hAnsi="宋体" w:eastAsia="宋体" w:cs="微软雅黑"/>
                <w:kern w:val="0"/>
                <w:szCs w:val="21"/>
                <w:shd w:val="clear" w:color="auto" w:fill="FFFFFF"/>
                <w:lang w:bidi="ar"/>
              </w:rPr>
              <w:t>常州市金坛区第二中学（</w:t>
            </w:r>
            <w:r>
              <w:rPr>
                <w:rFonts w:hint="eastAsia" w:ascii="宋体" w:hAnsi="宋体" w:eastAsia="宋体" w:cs="微软雅黑"/>
                <w:kern w:val="0"/>
                <w:szCs w:val="21"/>
                <w:shd w:val="clear" w:color="auto" w:fill="FFFFFF"/>
                <w:lang w:val="en-US" w:eastAsia="zh-CN" w:bidi="ar"/>
              </w:rPr>
              <w:t>西门大街207</w:t>
            </w:r>
            <w:r>
              <w:rPr>
                <w:rFonts w:hint="eastAsia" w:ascii="宋体" w:hAnsi="宋体" w:eastAsia="宋体" w:cs="微软雅黑"/>
                <w:kern w:val="0"/>
                <w:szCs w:val="21"/>
                <w:shd w:val="clear" w:color="auto" w:fill="FFFFFF"/>
                <w:lang w:bidi="ar"/>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控制价</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color w:val="0000FF"/>
                <w:szCs w:val="21"/>
              </w:rPr>
              <w:t>4</w:t>
            </w:r>
            <w:r>
              <w:rPr>
                <w:rFonts w:ascii="宋体" w:hAnsi="宋体" w:cs="宋体"/>
                <w:color w:val="0000FF"/>
                <w:szCs w:val="21"/>
              </w:rPr>
              <w:t>8837.02</w:t>
            </w:r>
            <w:r>
              <w:rPr>
                <w:rFonts w:hint="eastAsia" w:ascii="宋体" w:hAnsi="宋体" w:cs="宋体"/>
                <w:color w:val="0000FF"/>
                <w:szCs w:val="21"/>
              </w:rPr>
              <w:t>元，投标报价超过控制价或任一项目综合单价为0、负数、超过控制单价或缺项者均作无效标处理</w:t>
            </w:r>
            <w:bookmarkStart w:id="46" w:name="_GoBack"/>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评标办法</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color w:val="0000FF"/>
                <w:szCs w:val="21"/>
              </w:rPr>
              <w:t>具体详见本招</w:t>
            </w:r>
            <w:r>
              <w:rPr>
                <w:rFonts w:hint="eastAsia" w:ascii="宋体" w:hAnsi="宋体" w:cs="宋体"/>
                <w:color w:val="0000FF"/>
                <w:szCs w:val="21"/>
                <w:highlight w:val="yellow"/>
              </w:rPr>
              <w:t>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snapToGrid w:val="0"/>
                <w:szCs w:val="21"/>
              </w:rPr>
              <w:t>资格审查材料</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本工程采用资格后审的方式，资格审查需提供的材料如下：详见投标文件格式。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1、如法定代表人出席开标会，需手持法定代表人资格证明书原件（除投标书中另外单独手持一份）、本人第二代身份证原件出席开标会，否则招标人将拒绝其投标；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2、如委托代理人参加开标会，需手持法定代表人授权委托书原件（除投标书中另外单独手持一份）、本人第二代身份证原件准时参加开标会议，否则招标人将拒绝其投标。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3）身份核验时未能提供身份证明、授权委托书等相关材料的或未按照要求签字或盖章的（临时身份证须同时提供本人户口簿）。</w:t>
            </w:r>
          </w:p>
          <w:p>
            <w:pPr>
              <w:adjustRightInd w:val="0"/>
              <w:snapToGrid w:val="0"/>
              <w:spacing w:line="400" w:lineRule="exact"/>
              <w:rPr>
                <w:rFonts w:ascii="宋体" w:hAnsi="宋体" w:cs="宋体"/>
                <w:szCs w:val="21"/>
              </w:rPr>
            </w:pPr>
            <w:r>
              <w:rPr>
                <w:rFonts w:hint="eastAsia" w:ascii="宋体" w:hAnsi="宋体" w:cs="宋体"/>
                <w:szCs w:val="21"/>
              </w:rPr>
              <w:t>4、本项目服务费为1000元，由中标单位在领取中标通知书时，以现金形式一次性支付给采购代理单位，各投标单位在投标报价时综合考虑。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5、各投标单位投标时报价不得超过招标控制总价或任一项目综合单价为0、负数、超过控制单价或缺项。</w:t>
            </w:r>
          </w:p>
        </w:tc>
      </w:tr>
    </w:tbl>
    <w:p>
      <w:pPr>
        <w:adjustRightInd w:val="0"/>
        <w:snapToGrid w:val="0"/>
        <w:spacing w:line="400" w:lineRule="exact"/>
        <w:jc w:val="center"/>
        <w:rPr>
          <w:rFonts w:ascii="宋体" w:hAnsi="宋体"/>
          <w:b/>
          <w:bCs/>
          <w:snapToGrid w:val="0"/>
          <w:sz w:val="28"/>
          <w:szCs w:val="28"/>
        </w:rPr>
      </w:pPr>
    </w:p>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本工程的投标报价应该是按招标文件规定的招标范围内工程量清单所列项目的全部费用总和，包括分部分项工程费、措施项目费、其他项目费和各类规费、税金等。 </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本工程投标报价的编制：投标人应按照招标人提供的工程量清单填报价格。填写的项目编码、项目名称、项目特征、计量单位、工程量必须与招标人提供的一致（投标人自行补充的措施项目除外）。</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投标人应根据招标文件的有关要求，施工现场实际情况及拟定的施工方案或施工组织设计，依据企业定额和市场价格信息或参照建设行政主管部门发布的社会平均消耗量定额编制投标报价。</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投标人的分部分项工程量清单综合单价、措施项目清单金额、其他项目清单金额应详细分析和列出其所含的工程内容，并根据本企业的情况和施工方案进行确定。</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其他项目清单中的暂列金额等项目费均为估算、预测算，虽在投标时计入投标人的报价中，但不应视为投标人所有。</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6、工程量清单中的工程数量是按《建设工程工程量清单计价规范》（GB50500-2013）的工程量规则进行计算的，施工中所用的材料、成品、半成品在制作、运输、安装中等发生的一切损耗应包括在报价内。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7、 工程中的材料：①甲供材、暂定价的材料按给定的价格进行报价否则为废标。</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②有指定品牌的，按其品牌进行报价。</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③其它材料由乙方自行报价。</w:t>
      </w:r>
    </w:p>
    <w:p>
      <w:pPr>
        <w:tabs>
          <w:tab w:val="left" w:pos="0"/>
          <w:tab w:val="left" w:pos="993"/>
          <w:tab w:val="left" w:pos="1134"/>
        </w:tabs>
        <w:adjustRightInd w:val="0"/>
        <w:snapToGrid w:val="0"/>
        <w:spacing w:line="420" w:lineRule="exact"/>
        <w:ind w:firstLine="420" w:firstLineChars="200"/>
        <w:rPr>
          <w:rFonts w:ascii="宋体" w:hAnsi="宋体"/>
          <w:snapToGrid w:val="0"/>
          <w:szCs w:val="21"/>
        </w:rPr>
      </w:pPr>
      <w:r>
        <w:rPr>
          <w:rFonts w:hint="eastAsia" w:ascii="宋体" w:hAnsi="宋体"/>
          <w:snapToGrid w:val="0"/>
          <w:szCs w:val="21"/>
        </w:rPr>
        <w:t xml:space="preserve"> 8、不可竞争费的计取按常建2014第279号文件规定执行。</w:t>
      </w:r>
    </w:p>
    <w:p>
      <w:pPr>
        <w:tabs>
          <w:tab w:val="left" w:pos="0"/>
          <w:tab w:val="left" w:pos="1134"/>
        </w:tabs>
        <w:adjustRightInd w:val="0"/>
        <w:snapToGrid w:val="0"/>
        <w:spacing w:line="400" w:lineRule="exact"/>
        <w:jc w:val="center"/>
        <w:rPr>
          <w:rFonts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3）授权委托书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4）投标报价一览表及工程量清单报价表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5）营业执照复印件加盖公章</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（十一）投标文件的密封与标志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3、投标截止以后,在投标有效期内，承包人不得撤回投标文件。</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11"/>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（十五）评标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eastAsiaTheme="minorEastAsia"/>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（3）</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（十六）投标文件的澄清</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8"/>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（十七）在评标过程中，评标委员会若发现承包人以他人的名义投标、串通投标、以行贿手段谋取中标或者以其他弄虚作假方式投标的，该承包人的投标将作废标处理。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（十九）投标文件有下述情形之一的，属于重大偏差，视为未能对招标文件作出实质性响应，作无效标处理：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2、未按招标文件规定的格式填写，内容不全或关键字迹模糊，无法辨认的；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4、承包人名称或组织结构与资格审查时不一致的；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5、除在投标文件截止时间前经招标人书面同意外，项目经理与资格审查时不一致的；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6、承包人资格条件不符合国家有关规定或招标文件要求的；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7、投标文件载明的招标项目完成期限超过招标文件规定的期限；</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8、明显不符合技术规范，技术标准的要求；                                                         </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9、投标报价超过招标文件规定的控制总价、控制单价的；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10、不同承包人的投标文件出现了评标委员会认为不应当雷同的情况；</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12、投标报价中任一项目综合单价为0、负数、缺项的；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13、改变招标文件规定的暂定价格或不可竟争费用的；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14、投标文件提出了不能满足招标文件要求或招标人不能接受的工程验收、计量、价款结算支付办法；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15、以他人的名义投标、串通投标、以行贿手段谋取中标或者以其他弄虚作假方式投标的；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17、评标委员会根据规定否决不合格投标或者界定为无效投标文件后，因有效投标不足三个使得投标明显缺乏竞争的，评标委员会可以否决全部投标。所有投标被否决的，招标人依法重新招标。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评标和定标将在投标有效期结束日30个工作日前完成。不能在投标有效期结束日30个工作日前完成评标和定标的，招标人将通知所有承包人延长投标有效期。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（二十一）中标</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确定中标单位后，招标人将进行中标公示，公示</w:t>
      </w:r>
      <w:r>
        <w:rPr>
          <w:rFonts w:ascii="宋体" w:hAnsi="宋体" w:cs="宋体"/>
          <w:snapToGrid w:val="0"/>
          <w:szCs w:val="21"/>
        </w:rPr>
        <w:t>3</w:t>
      </w:r>
      <w:r>
        <w:rPr>
          <w:rFonts w:hint="eastAsia" w:ascii="宋体" w:hAnsi="宋体" w:cs="宋体"/>
          <w:snapToGrid w:val="0"/>
          <w:szCs w:val="21"/>
        </w:rPr>
        <w:t>个日历天，如无异议，招标人向中标单位发出中标通知书，并同时将中标结果通知所有未中标的承包人。中标通知书将成为合同的组成部分。</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中标单位收到中标通知书后，应在30日内与招标人签订施工合同。中标人不与招标人订立合同的，取消其中标资格，给招标人造成的损失予以赔偿。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招标人与中标人将根据《中国人民共和国民法典》的规定，依据招标文件和投标文件签订施工合同。</w:t>
      </w:r>
    </w:p>
    <w:p>
      <w:pPr>
        <w:pStyle w:val="6"/>
      </w:pPr>
    </w:p>
    <w:p/>
    <w:p>
      <w:pPr>
        <w:pStyle w:val="2"/>
      </w:pPr>
    </w:p>
    <w:p/>
    <w:p>
      <w:r>
        <w:br w:type="page"/>
      </w:r>
    </w:p>
    <w:p>
      <w:pPr>
        <w:spacing w:line="380" w:lineRule="exact"/>
        <w:ind w:right="210"/>
        <w:jc w:val="left"/>
        <w:rPr>
          <w:rFonts w:cs="宋体" w:asciiTheme="minorEastAsia" w:hAnsiTheme="minorEastAsia" w:eastAsiaTheme="minorEastAsia"/>
          <w:color w:val="0000FF"/>
          <w:szCs w:val="21"/>
        </w:rPr>
      </w:pPr>
    </w:p>
    <w:p>
      <w:pPr>
        <w:pStyle w:val="6"/>
        <w:rPr>
          <w:rFonts w:cs="宋体" w:asciiTheme="minorEastAsia" w:hAnsiTheme="minorEastAsia" w:eastAsiaTheme="minorEastAsia"/>
          <w:color w:val="0000FF"/>
          <w:szCs w:val="21"/>
        </w:rPr>
      </w:pPr>
    </w:p>
    <w:p>
      <w:pPr>
        <w:jc w:val="center"/>
        <w:rPr>
          <w:rFonts w:ascii="宋体" w:hAnsi="宋体" w:cs="宋体"/>
          <w:b/>
          <w:bCs/>
          <w:sz w:val="32"/>
          <w:szCs w:val="32"/>
          <w:u w:color="000000"/>
        </w:rPr>
      </w:pPr>
      <w:r>
        <w:fldChar w:fldCharType="begin"/>
      </w:r>
      <w:r>
        <w:instrText xml:space="preserve"> HYPERLINK \l "_Toc214163640" </w:instrText>
      </w:r>
      <w:r>
        <w:fldChar w:fldCharType="separate"/>
      </w:r>
      <w:r>
        <w:rPr>
          <w:rFonts w:hint="eastAsia" w:ascii="宋体" w:hAnsi="宋体"/>
          <w:b/>
          <w:snapToGrid w:val="0"/>
          <w:sz w:val="28"/>
          <w:szCs w:val="28"/>
        </w:rPr>
        <w:t xml:space="preserve">第二章 </w:t>
      </w:r>
      <w:r>
        <w:rPr>
          <w:rFonts w:hint="eastAsia"/>
          <w:b/>
          <w:sz w:val="28"/>
          <w:szCs w:val="28"/>
        </w:rPr>
        <w:t>工程量清单</w:t>
      </w:r>
      <w:r>
        <w:rPr>
          <w:rFonts w:hint="eastAsia"/>
          <w:b/>
          <w:sz w:val="28"/>
          <w:szCs w:val="28"/>
        </w:rPr>
        <w:fldChar w:fldCharType="end"/>
      </w:r>
    </w:p>
    <w:p>
      <w:pPr>
        <w:pStyle w:val="2"/>
        <w:ind w:firstLine="2761" w:firstLineChars="1146"/>
        <w:rPr>
          <w:sz w:val="24"/>
          <w:szCs w:val="24"/>
        </w:rPr>
      </w:pPr>
      <w:r>
        <w:rPr>
          <w:rFonts w:hint="eastAsia"/>
          <w:sz w:val="24"/>
          <w:szCs w:val="24"/>
        </w:rPr>
        <w:t>常州市金坛区第二中学道路等零星维修项目</w:t>
      </w:r>
    </w:p>
    <w:tbl>
      <w:tblPr>
        <w:tblStyle w:val="20"/>
        <w:tblW w:w="9746" w:type="dxa"/>
        <w:jc w:val="center"/>
        <w:tblLayout w:type="autofit"/>
        <w:tblCellMar>
          <w:top w:w="0" w:type="dxa"/>
          <w:left w:w="108" w:type="dxa"/>
          <w:bottom w:w="0" w:type="dxa"/>
          <w:right w:w="108" w:type="dxa"/>
        </w:tblCellMar>
      </w:tblPr>
      <w:tblGrid>
        <w:gridCol w:w="803"/>
        <w:gridCol w:w="1316"/>
        <w:gridCol w:w="3189"/>
        <w:gridCol w:w="420"/>
        <w:gridCol w:w="799"/>
        <w:gridCol w:w="888"/>
        <w:gridCol w:w="1117"/>
        <w:gridCol w:w="772"/>
        <w:gridCol w:w="442"/>
      </w:tblGrid>
      <w:tr>
        <w:tblPrEx>
          <w:tblCellMar>
            <w:top w:w="0" w:type="dxa"/>
            <w:left w:w="108" w:type="dxa"/>
            <w:bottom w:w="0" w:type="dxa"/>
            <w:right w:w="108" w:type="dxa"/>
          </w:tblCellMar>
        </w:tblPrEx>
        <w:trPr>
          <w:trHeight w:val="585" w:hRule="atLeast"/>
          <w:jc w:val="center"/>
        </w:trPr>
        <w:tc>
          <w:tcPr>
            <w:tcW w:w="8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序号</w:t>
            </w:r>
          </w:p>
        </w:tc>
        <w:tc>
          <w:tcPr>
            <w:tcW w:w="131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编号</w:t>
            </w:r>
          </w:p>
        </w:tc>
        <w:tc>
          <w:tcPr>
            <w:tcW w:w="318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项目名称及特征描述</w:t>
            </w:r>
          </w:p>
        </w:tc>
        <w:tc>
          <w:tcPr>
            <w:tcW w:w="1219" w:type="dxa"/>
            <w:gridSpan w:val="2"/>
            <w:vMerge w:val="restart"/>
            <w:tcBorders>
              <w:top w:val="single" w:color="auto" w:sz="4" w:space="0"/>
              <w:left w:val="single" w:color="auto" w:sz="4" w:space="0"/>
              <w:right w:val="single" w:color="auto" w:sz="4" w:space="0"/>
            </w:tcBorders>
          </w:tcPr>
          <w:p>
            <w:pPr>
              <w:widowControl/>
              <w:jc w:val="center"/>
              <w:rPr>
                <w:rFonts w:ascii="黑体" w:hAnsi="黑体" w:eastAsia="黑体" w:cs="宋体"/>
                <w:kern w:val="0"/>
                <w:sz w:val="22"/>
                <w:szCs w:val="22"/>
              </w:rPr>
            </w:pPr>
          </w:p>
          <w:p>
            <w:pPr>
              <w:widowControl/>
              <w:ind w:firstLine="220" w:firstLineChars="100"/>
              <w:rPr>
                <w:rFonts w:ascii="黑体" w:hAnsi="黑体" w:eastAsia="黑体" w:cs="宋体"/>
                <w:kern w:val="0"/>
                <w:sz w:val="22"/>
                <w:szCs w:val="22"/>
              </w:rPr>
            </w:pPr>
          </w:p>
          <w:p>
            <w:pPr>
              <w:widowControl/>
              <w:ind w:firstLine="220" w:firstLineChars="100"/>
              <w:rPr>
                <w:rFonts w:ascii="黑体" w:hAnsi="黑体" w:eastAsia="黑体" w:cs="宋体"/>
                <w:kern w:val="0"/>
                <w:sz w:val="22"/>
                <w:szCs w:val="22"/>
              </w:rPr>
            </w:pPr>
            <w:r>
              <w:rPr>
                <w:rFonts w:hint="eastAsia" w:ascii="黑体" w:hAnsi="黑体" w:eastAsia="黑体" w:cs="宋体"/>
                <w:kern w:val="0"/>
                <w:sz w:val="22"/>
                <w:szCs w:val="22"/>
              </w:rPr>
              <w:t>单位</w:t>
            </w:r>
          </w:p>
        </w:tc>
        <w:tc>
          <w:tcPr>
            <w:tcW w:w="88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工程量</w:t>
            </w:r>
          </w:p>
        </w:tc>
        <w:tc>
          <w:tcPr>
            <w:tcW w:w="188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金额</w:t>
            </w:r>
            <w:r>
              <w:rPr>
                <w:rFonts w:eastAsia="黑体"/>
                <w:kern w:val="0"/>
                <w:sz w:val="22"/>
                <w:szCs w:val="22"/>
              </w:rPr>
              <w:t>(</w:t>
            </w:r>
            <w:r>
              <w:rPr>
                <w:rFonts w:hint="eastAsia" w:ascii="黑体" w:hAnsi="黑体" w:eastAsia="黑体" w:cs="宋体"/>
                <w:kern w:val="0"/>
                <w:sz w:val="22"/>
                <w:szCs w:val="22"/>
              </w:rPr>
              <w:t>元</w:t>
            </w:r>
            <w:r>
              <w:rPr>
                <w:rFonts w:eastAsia="黑体"/>
                <w:kern w:val="0"/>
                <w:sz w:val="22"/>
                <w:szCs w:val="22"/>
              </w:rPr>
              <w:t>)</w:t>
            </w: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311" w:hRule="atLeast"/>
          <w:jc w:val="center"/>
        </w:trPr>
        <w:tc>
          <w:tcPr>
            <w:tcW w:w="8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kern w:val="0"/>
                <w:sz w:val="22"/>
                <w:szCs w:val="22"/>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kern w:val="0"/>
                <w:sz w:val="22"/>
                <w:szCs w:val="22"/>
              </w:rPr>
            </w:pPr>
          </w:p>
        </w:tc>
        <w:tc>
          <w:tcPr>
            <w:tcW w:w="318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kern w:val="0"/>
                <w:sz w:val="22"/>
                <w:szCs w:val="22"/>
              </w:rPr>
            </w:pPr>
          </w:p>
        </w:tc>
        <w:tc>
          <w:tcPr>
            <w:tcW w:w="1219" w:type="dxa"/>
            <w:gridSpan w:val="2"/>
            <w:vMerge w:val="continue"/>
            <w:tcBorders>
              <w:left w:val="single" w:color="auto" w:sz="4" w:space="0"/>
              <w:bottom w:val="single" w:color="000000" w:sz="4" w:space="0"/>
              <w:right w:val="single" w:color="auto" w:sz="4" w:space="0"/>
            </w:tcBorders>
          </w:tcPr>
          <w:p>
            <w:pPr>
              <w:widowControl/>
              <w:jc w:val="left"/>
              <w:rPr>
                <w:rFonts w:ascii="黑体" w:hAnsi="黑体" w:eastAsia="黑体" w:cs="宋体"/>
                <w:kern w:val="0"/>
                <w:sz w:val="22"/>
                <w:szCs w:val="22"/>
              </w:rPr>
            </w:pPr>
          </w:p>
        </w:tc>
        <w:tc>
          <w:tcPr>
            <w:tcW w:w="88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kern w:val="0"/>
                <w:sz w:val="22"/>
                <w:szCs w:val="22"/>
              </w:rPr>
            </w:pP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全费用</w:t>
            </w:r>
            <w:r>
              <w:rPr>
                <w:rFonts w:hint="eastAsia" w:ascii="黑体" w:hAnsi="黑体" w:eastAsia="黑体" w:cs="宋体"/>
                <w:kern w:val="0"/>
                <w:sz w:val="22"/>
                <w:szCs w:val="22"/>
              </w:rPr>
              <w:br w:type="textWrapping"/>
            </w:r>
            <w:r>
              <w:rPr>
                <w:rFonts w:hint="eastAsia" w:ascii="黑体" w:hAnsi="黑体" w:eastAsia="黑体" w:cs="宋体"/>
                <w:kern w:val="0"/>
                <w:sz w:val="22"/>
                <w:szCs w:val="22"/>
              </w:rPr>
              <w:t>综合单价</w:t>
            </w:r>
          </w:p>
        </w:tc>
        <w:tc>
          <w:tcPr>
            <w:tcW w:w="772" w:type="dxa"/>
            <w:tcBorders>
              <w:top w:val="nil"/>
              <w:left w:val="nil"/>
              <w:bottom w:val="single" w:color="auto" w:sz="4" w:space="0"/>
              <w:right w:val="single" w:color="auto" w:sz="4" w:space="0"/>
            </w:tcBorders>
            <w:shd w:val="clear" w:color="auto" w:fill="auto"/>
            <w:noWrap/>
            <w:vAlign w:val="center"/>
          </w:tcPr>
          <w:p>
            <w:pPr>
              <w:widowControl/>
              <w:jc w:val="center"/>
              <w:rPr>
                <w:rFonts w:ascii="黑体" w:hAnsi="黑体" w:eastAsia="黑体" w:cs="宋体"/>
                <w:kern w:val="0"/>
                <w:sz w:val="22"/>
                <w:szCs w:val="22"/>
              </w:rPr>
            </w:pPr>
            <w:r>
              <w:rPr>
                <w:rFonts w:hint="eastAsia" w:ascii="黑体" w:hAnsi="黑体" w:eastAsia="黑体" w:cs="宋体"/>
                <w:kern w:val="0"/>
                <w:sz w:val="22"/>
                <w:szCs w:val="22"/>
              </w:rPr>
              <w:t>合价</w:t>
            </w: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一)</w:t>
            </w:r>
          </w:p>
        </w:tc>
        <w:tc>
          <w:tcPr>
            <w:tcW w:w="13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食堂北侧场地平整 </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1459"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10101001001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平整场地 清除不需要的树木、球类、小苗等绿植，清理表层腐殖土及植物根系，地块整平，余土及杂物装车外运，运距及弃场由投标单位自行考虑（含垃圾处理费），范围以甲方控制，现场签证为准。</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250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9</w:t>
            </w:r>
            <w:r>
              <w:rPr>
                <w:rFonts w:ascii="宋体" w:hAnsi="宋体" w:cs="宋体"/>
                <w:kern w:val="0"/>
                <w:sz w:val="20"/>
                <w:szCs w:val="20"/>
              </w:rPr>
              <w:t>.01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1020"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50102012001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铺种草皮 果岭草，满铺,下铺3cm黄沙并找平；工作内容：购苗、平整场地、栽种、培土、浇水、养护两年，满铺成活率100%</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3</w:t>
            </w:r>
            <w:r>
              <w:rPr>
                <w:rFonts w:ascii="宋体" w:hAnsi="宋体" w:cs="宋体"/>
                <w:kern w:val="0"/>
                <w:sz w:val="20"/>
                <w:szCs w:val="20"/>
              </w:rPr>
              <w:t>9.56</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60"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05B001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外购土方 草坪种植区域，购土、回填，土质需满足草坪种植要求，土源自行考虑；以现场实际回填量签证为准</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m3</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20.2</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w:t>
            </w:r>
            <w:r>
              <w:rPr>
                <w:rFonts w:ascii="宋体" w:hAnsi="宋体" w:cs="宋体"/>
                <w:kern w:val="0"/>
                <w:sz w:val="20"/>
                <w:szCs w:val="20"/>
              </w:rPr>
              <w:t>8.25</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二)</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食堂北侧道路 </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10101003001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挖沟槽土方 食堂北侧道路土方人工开挖，槽边堆土，计算规则同2014计价表</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m3</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12</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5</w:t>
            </w:r>
            <w:r>
              <w:rPr>
                <w:rFonts w:ascii="宋体" w:hAnsi="宋体" w:cs="宋体"/>
                <w:kern w:val="0"/>
                <w:sz w:val="20"/>
                <w:szCs w:val="20"/>
              </w:rPr>
              <w:t>3.66</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10404001001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垫层 5cm厚碎石垫层</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m3</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5</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3</w:t>
            </w:r>
            <w:r>
              <w:rPr>
                <w:rFonts w:ascii="宋体" w:hAnsi="宋体" w:cs="宋体"/>
                <w:kern w:val="0"/>
                <w:sz w:val="20"/>
                <w:szCs w:val="20"/>
              </w:rPr>
              <w:t>20.99</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10501001001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垫层 20cm厚C20非泵送商品砼垫层，含模板</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m3</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5</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6</w:t>
            </w:r>
            <w:r>
              <w:rPr>
                <w:rFonts w:ascii="宋体" w:hAnsi="宋体" w:cs="宋体"/>
                <w:kern w:val="0"/>
                <w:sz w:val="20"/>
                <w:szCs w:val="20"/>
              </w:rPr>
              <w:t>80.72</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840"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7</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40204002001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人行道铺设 60厚C20细石混凝土嵌砌粒径10-40雨花石，具体样式需满足甲方要求</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15</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w:t>
            </w:r>
            <w:r>
              <w:rPr>
                <w:rFonts w:ascii="宋体" w:hAnsi="宋体" w:cs="宋体"/>
                <w:kern w:val="0"/>
                <w:sz w:val="20"/>
                <w:szCs w:val="20"/>
              </w:rPr>
              <w:t>96.01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79"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40204004001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安砌侧（平、缘）石  50mm厚干硬性水泥砂浆铺设150*250*800mm混凝土侧石</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7</w:t>
            </w:r>
            <w:r>
              <w:rPr>
                <w:rFonts w:ascii="宋体" w:hAnsi="宋体" w:cs="宋体"/>
                <w:kern w:val="0"/>
                <w:sz w:val="20"/>
                <w:szCs w:val="20"/>
              </w:rPr>
              <w:t>8.12</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762"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9</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40204002002</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人行道块料铺设 30mm厚干硬性水泥砂浆铺设200*100*60mm（C30）舒布洛克砖</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w:t>
            </w:r>
            <w:r>
              <w:rPr>
                <w:rFonts w:ascii="宋体" w:hAnsi="宋体" w:cs="宋体"/>
                <w:kern w:val="0"/>
                <w:sz w:val="20"/>
                <w:szCs w:val="20"/>
              </w:rPr>
              <w:t>37.61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三)</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求知楼与求真楼三楼连廊 </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919"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41001001001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拆除路面 破损水泥路面拆除（厚度20cm），基层清理干净，垃圾外运，弃置点及相关费用自行考虑,拆除范围以学校控制、 现场签证为准</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99.8</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4</w:t>
            </w:r>
            <w:r>
              <w:rPr>
                <w:rFonts w:ascii="宋体" w:hAnsi="宋体" w:cs="宋体"/>
                <w:kern w:val="0"/>
                <w:sz w:val="20"/>
                <w:szCs w:val="20"/>
              </w:rPr>
              <w:t>4.55</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720"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11</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40204002004</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人行道块料铺设 30mm干硬性水泥砂浆粘贴层，20厚火烧板地面</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99.8</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w:t>
            </w:r>
            <w:r>
              <w:rPr>
                <w:rFonts w:ascii="宋体" w:hAnsi="宋体" w:cs="宋体"/>
                <w:kern w:val="0"/>
                <w:sz w:val="20"/>
                <w:szCs w:val="20"/>
              </w:rPr>
              <w:t>27.95</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1099"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01B001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#NAME?</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项</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9</w:t>
            </w:r>
            <w:r>
              <w:rPr>
                <w:rFonts w:ascii="宋体" w:hAnsi="宋体" w:cs="宋体"/>
                <w:kern w:val="0"/>
                <w:sz w:val="20"/>
                <w:szCs w:val="20"/>
              </w:rPr>
              <w:t>04.05</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13</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11615001001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开孔 连廊出水孔，50mm以内</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个</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11</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9</w:t>
            </w:r>
            <w:r>
              <w:rPr>
                <w:rFonts w:ascii="宋体" w:hAnsi="宋体" w:cs="宋体"/>
                <w:kern w:val="0"/>
                <w:sz w:val="20"/>
                <w:szCs w:val="20"/>
              </w:rPr>
              <w:t>0.41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四)</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教学楼 </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11608002001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铲除涂料面 铲除教室内外涂料腻子层，垃圾归堆并外运处理，弃点及运距由投标单位自行考虑</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5</w:t>
            </w:r>
            <w:r>
              <w:rPr>
                <w:rFonts w:ascii="宋体" w:hAnsi="宋体" w:cs="宋体"/>
                <w:kern w:val="0"/>
                <w:sz w:val="20"/>
                <w:szCs w:val="20"/>
              </w:rPr>
              <w:t>.61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11407001001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墙面喷刷涂料 求知楼与求真楼外墙面耐水腻子两遍,外墙涂料一底两面，颜色综合考虑</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m2</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20</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3</w:t>
            </w:r>
            <w:r>
              <w:rPr>
                <w:rFonts w:ascii="宋体" w:hAnsi="宋体" w:cs="宋体"/>
                <w:kern w:val="0"/>
                <w:sz w:val="20"/>
                <w:szCs w:val="20"/>
              </w:rPr>
              <w:t>6.16</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01B002</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沟盖板 更换原篮球场等场地排水沟盖板， 成品钢纤维水篦盖板300*450-B125</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m</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5</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w:t>
            </w:r>
            <w:r>
              <w:rPr>
                <w:rFonts w:ascii="宋体" w:hAnsi="宋体" w:cs="宋体"/>
                <w:kern w:val="0"/>
                <w:sz w:val="20"/>
                <w:szCs w:val="20"/>
              </w:rPr>
              <w:t>80.81</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五)</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措施项目</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11705001001</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大型机械设备进出场及安拆 挖掘机等大型机械进退场费</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项</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1</w:t>
            </w:r>
            <w:r>
              <w:rPr>
                <w:rFonts w:ascii="宋体" w:hAnsi="宋体" w:cs="宋体"/>
                <w:kern w:val="0"/>
                <w:sz w:val="20"/>
                <w:szCs w:val="20"/>
              </w:rPr>
              <w:t>356.08</w:t>
            </w: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585" w:hRule="atLeast"/>
          <w:jc w:val="center"/>
        </w:trPr>
        <w:tc>
          <w:tcPr>
            <w:tcW w:w="80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31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总计 </w:t>
            </w:r>
          </w:p>
        </w:tc>
        <w:tc>
          <w:tcPr>
            <w:tcW w:w="420" w:type="dxa"/>
            <w:tcBorders>
              <w:top w:val="nil"/>
              <w:left w:val="nil"/>
              <w:bottom w:val="single" w:color="auto" w:sz="4" w:space="0"/>
              <w:right w:val="nil"/>
            </w:tcBorders>
          </w:tcPr>
          <w:p>
            <w:pPr>
              <w:widowControl/>
              <w:jc w:val="center"/>
              <w:rPr>
                <w:rFonts w:ascii="宋体" w:hAnsi="宋体" w:cs="宋体"/>
                <w:kern w:val="0"/>
                <w:sz w:val="20"/>
                <w:szCs w:val="20"/>
              </w:rPr>
            </w:pPr>
          </w:p>
        </w:tc>
        <w:tc>
          <w:tcPr>
            <w:tcW w:w="7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117"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7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 w:val="20"/>
                <w:szCs w:val="20"/>
              </w:rPr>
            </w:pPr>
          </w:p>
        </w:tc>
        <w:tc>
          <w:tcPr>
            <w:tcW w:w="442" w:type="dxa"/>
            <w:vAlign w:val="center"/>
          </w:tcPr>
          <w:p>
            <w:pPr>
              <w:widowControl/>
              <w:jc w:val="left"/>
              <w:rPr>
                <w:rFonts w:eastAsia="Times New Roman"/>
                <w:kern w:val="0"/>
                <w:sz w:val="20"/>
                <w:szCs w:val="20"/>
              </w:rPr>
            </w:pPr>
          </w:p>
        </w:tc>
      </w:tr>
      <w:tr>
        <w:tblPrEx>
          <w:tblCellMar>
            <w:top w:w="0" w:type="dxa"/>
            <w:left w:w="108" w:type="dxa"/>
            <w:bottom w:w="0" w:type="dxa"/>
            <w:right w:w="108" w:type="dxa"/>
          </w:tblCellMar>
        </w:tblPrEx>
        <w:trPr>
          <w:trHeight w:val="2419" w:hRule="atLeast"/>
          <w:jc w:val="center"/>
        </w:trPr>
        <w:tc>
          <w:tcPr>
            <w:tcW w:w="803" w:type="dxa"/>
            <w:tcBorders>
              <w:top w:val="nil"/>
              <w:left w:val="nil"/>
              <w:bottom w:val="nil"/>
              <w:right w:val="nil"/>
            </w:tcBorders>
          </w:tcPr>
          <w:p>
            <w:pPr>
              <w:widowControl/>
              <w:jc w:val="left"/>
              <w:rPr>
                <w:rFonts w:ascii="宋体" w:hAnsi="宋体" w:cs="宋体"/>
                <w:kern w:val="0"/>
                <w:sz w:val="22"/>
                <w:szCs w:val="22"/>
              </w:rPr>
            </w:pPr>
          </w:p>
        </w:tc>
        <w:tc>
          <w:tcPr>
            <w:tcW w:w="8501" w:type="dxa"/>
            <w:gridSpan w:val="7"/>
            <w:tcBorders>
              <w:top w:val="nil"/>
              <w:left w:val="nil"/>
              <w:bottom w:val="nil"/>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1、清单单价为全费用综合单价，包括但不限于:人工费、机械费、材料费、管理费、赶工费、临时设施费、措施费(冬雨季施工、安全生产与文明工地、供水供电等临时工程、二次搬运、维修和补偿、已完工程保护、承包人认为工程必需的其它措施费、保险费等)、规费、税金3%、利润等一切可见和不可预见、直接和间接费用、风险等。</w:t>
            </w:r>
            <w:r>
              <w:rPr>
                <w:rFonts w:hint="eastAsia" w:ascii="宋体" w:hAnsi="宋体" w:cs="宋体"/>
                <w:kern w:val="0"/>
                <w:sz w:val="22"/>
                <w:szCs w:val="22"/>
              </w:rPr>
              <w:br w:type="textWrapping"/>
            </w:r>
            <w:r>
              <w:rPr>
                <w:rFonts w:hint="eastAsia" w:ascii="宋体" w:hAnsi="宋体" w:cs="宋体"/>
                <w:kern w:val="0"/>
                <w:sz w:val="22"/>
                <w:szCs w:val="22"/>
              </w:rPr>
              <w:t>2、各投标单位报价前应自行踏勘现场，完全掌握施工现场可能存在的不确定因素及存在的风险等，后期不可因此增加费用。</w:t>
            </w:r>
            <w:r>
              <w:rPr>
                <w:rFonts w:hint="eastAsia" w:ascii="宋体" w:hAnsi="宋体" w:cs="宋体"/>
                <w:kern w:val="0"/>
                <w:sz w:val="22"/>
                <w:szCs w:val="22"/>
              </w:rPr>
              <w:br w:type="textWrapping"/>
            </w:r>
            <w:r>
              <w:rPr>
                <w:rFonts w:hint="eastAsia" w:ascii="宋体" w:hAnsi="宋体" w:cs="宋体"/>
                <w:kern w:val="0"/>
                <w:sz w:val="22"/>
                <w:szCs w:val="22"/>
              </w:rPr>
              <w:t>3、中标单位应文明施工，及时清除因施工遗留的垃圾，对已完成的成品进行保护。</w:t>
            </w:r>
          </w:p>
        </w:tc>
        <w:tc>
          <w:tcPr>
            <w:tcW w:w="442" w:type="dxa"/>
            <w:vAlign w:val="center"/>
          </w:tcPr>
          <w:p>
            <w:pPr>
              <w:widowControl/>
              <w:jc w:val="left"/>
              <w:rPr>
                <w:rFonts w:eastAsia="Times New Roman"/>
                <w:kern w:val="0"/>
                <w:sz w:val="20"/>
                <w:szCs w:val="20"/>
              </w:rPr>
            </w:pPr>
          </w:p>
        </w:tc>
      </w:tr>
    </w:tbl>
    <w:p>
      <w:pPr>
        <w:spacing w:before="312" w:beforeLines="100"/>
        <w:jc w:val="center"/>
      </w:pPr>
    </w:p>
    <w:p>
      <w:pPr>
        <w:spacing w:before="312" w:beforeLines="100"/>
        <w:jc w:val="center"/>
      </w:pPr>
    </w:p>
    <w:p>
      <w:pPr>
        <w:spacing w:before="312" w:beforeLines="100"/>
        <w:jc w:val="center"/>
      </w:pPr>
    </w:p>
    <w:p>
      <w:pPr>
        <w:spacing w:before="312" w:beforeLines="100"/>
        <w:jc w:val="center"/>
      </w:pPr>
    </w:p>
    <w:p>
      <w:pPr>
        <w:spacing w:before="312" w:beforeLines="100"/>
        <w:jc w:val="center"/>
      </w:pPr>
    </w:p>
    <w:p>
      <w:pPr>
        <w:spacing w:before="312" w:beforeLines="100"/>
        <w:jc w:val="center"/>
        <w:rPr>
          <w:b/>
          <w:sz w:val="36"/>
          <w:szCs w:val="36"/>
        </w:rPr>
      </w:pPr>
      <w:r>
        <w:fldChar w:fldCharType="begin"/>
      </w:r>
      <w:r>
        <w:instrText xml:space="preserve"> HYPERLINK \l "_Toc214163640" </w:instrText>
      </w:r>
      <w:r>
        <w:fldChar w:fldCharType="separate"/>
      </w:r>
      <w:r>
        <w:rPr>
          <w:rFonts w:hint="eastAsia" w:ascii="宋体" w:hAnsi="宋体"/>
          <w:b/>
          <w:snapToGrid w:val="0"/>
          <w:sz w:val="28"/>
          <w:szCs w:val="28"/>
        </w:rPr>
        <w:t xml:space="preserve">第三章 </w:t>
      </w:r>
      <w:r>
        <w:rPr>
          <w:rFonts w:hint="eastAsia"/>
          <w:b/>
          <w:sz w:val="28"/>
          <w:szCs w:val="28"/>
        </w:rPr>
        <w:t>合同协议（格式）</w:t>
      </w:r>
      <w:r>
        <w:rPr>
          <w:rFonts w:hint="eastAsia"/>
          <w:b/>
          <w:sz w:val="28"/>
          <w:szCs w:val="28"/>
        </w:rPr>
        <w:fldChar w:fldCharType="end"/>
      </w:r>
    </w:p>
    <w:p>
      <w:pPr>
        <w:pStyle w:val="5"/>
        <w:ind w:firstLine="803"/>
        <w:jc w:val="center"/>
        <w:rPr>
          <w:b/>
          <w:bCs/>
          <w:sz w:val="40"/>
          <w:szCs w:val="36"/>
        </w:rPr>
      </w:pPr>
    </w:p>
    <w:p/>
    <w:p>
      <w:pPr>
        <w:rPr>
          <w:rFonts w:ascii="宋体" w:hAnsi="宋体"/>
        </w:rPr>
      </w:pPr>
    </w:p>
    <w:p>
      <w:pPr>
        <w:tabs>
          <w:tab w:val="left" w:pos="0"/>
          <w:tab w:val="left" w:pos="993"/>
          <w:tab w:val="left" w:pos="1134"/>
        </w:tabs>
        <w:adjustRightInd w:val="0"/>
        <w:snapToGrid w:val="0"/>
        <w:spacing w:line="360" w:lineRule="auto"/>
        <w:rPr>
          <w:rFonts w:ascii="宋体" w:hAnsi="宋体"/>
          <w:b/>
          <w:snapToGrid w:val="0"/>
          <w:sz w:val="24"/>
        </w:rPr>
      </w:pPr>
    </w:p>
    <w:p>
      <w:pPr>
        <w:pStyle w:val="6"/>
        <w:rPr>
          <w:rFonts w:ascii="宋体" w:hAnsi="宋体"/>
          <w:b/>
          <w:snapToGrid w:val="0"/>
          <w:sz w:val="24"/>
        </w:rPr>
      </w:pPr>
    </w:p>
    <w:p/>
    <w:tbl>
      <w:tblPr>
        <w:tblStyle w:val="20"/>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eastAsiaTheme="minorEastAsia"/>
                <w:b/>
                <w:bCs/>
                <w:sz w:val="28"/>
                <w:szCs w:val="28"/>
              </w:rPr>
            </w:pPr>
            <w:r>
              <w:rPr>
                <w:rFonts w:hint="eastAsia" w:ascii="宋体" w:hAnsi="宋体"/>
                <w:b/>
                <w:bCs/>
                <w:sz w:val="28"/>
                <w:szCs w:val="28"/>
              </w:rPr>
              <w:t xml:space="preserve"> </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eastAsiaTheme="minorEastAsia"/>
                <w:b/>
                <w:bCs/>
                <w:sz w:val="28"/>
                <w:szCs w:val="28"/>
              </w:rPr>
            </w:pPr>
            <w:r>
              <w:rPr>
                <w:rFonts w:hint="eastAsia" w:ascii="宋体" w:hAnsi="宋体"/>
                <w:b/>
                <w:bCs/>
                <w:sz w:val="28"/>
                <w:szCs w:val="28"/>
              </w:rPr>
              <w:t xml:space="preserve"> </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eastAsiaTheme="minorEastAsia"/>
                <w:b/>
                <w:bCs/>
                <w:sz w:val="28"/>
                <w:szCs w:val="28"/>
              </w:rPr>
            </w:pPr>
            <w:r>
              <w:rPr>
                <w:rFonts w:hint="eastAsia" w:ascii="宋体" w:hAnsi="宋体"/>
                <w:b/>
                <w:bCs/>
                <w:sz w:val="28"/>
                <w:szCs w:val="28"/>
              </w:rPr>
              <w:t xml:space="preserve"> </w:t>
            </w:r>
          </w:p>
        </w:tc>
      </w:tr>
    </w:tbl>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6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cs="宋体"/>
          <w:b/>
          <w:bCs/>
          <w:sz w:val="28"/>
          <w:szCs w:val="28"/>
        </w:rPr>
        <w:t>第一部分   协  议  书</w:t>
      </w:r>
    </w:p>
    <w:p>
      <w:pPr>
        <w:widowControl/>
        <w:adjustRightInd w:val="0"/>
        <w:snapToGrid w:val="0"/>
        <w:spacing w:line="360" w:lineRule="auto"/>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ascii="宋体" w:hAnsi="宋体" w:cs="宋体"/>
          <w:szCs w:val="21"/>
        </w:rPr>
      </w:pPr>
      <w:r>
        <w:rPr>
          <w:rFonts w:hint="eastAsia" w:ascii="宋体" w:hAnsi="宋体" w:cs="宋体"/>
          <w:szCs w:val="21"/>
        </w:rPr>
        <w:t xml:space="preserve">    甲方 ：</w:t>
      </w:r>
      <w:r>
        <w:rPr>
          <w:rFonts w:hint="eastAsia" w:ascii="宋体" w:hAnsi="宋体" w:cs="宋体"/>
          <w:szCs w:val="21"/>
          <w:u w:val="single"/>
        </w:rPr>
        <w:t xml:space="preserve">                            </w:t>
      </w:r>
    </w:p>
    <w:p>
      <w:pPr>
        <w:spacing w:line="360" w:lineRule="auto"/>
        <w:ind w:firstLine="420" w:firstLineChars="200"/>
        <w:rPr>
          <w:rFonts w:ascii="宋体" w:hAnsi="宋体" w:cs="宋体"/>
          <w:szCs w:val="21"/>
        </w:rPr>
      </w:pPr>
      <w:r>
        <w:rPr>
          <w:rFonts w:hint="eastAsia" w:ascii="宋体" w:hAnsi="宋体" w:cs="宋体"/>
          <w:szCs w:val="21"/>
        </w:rPr>
        <w:t>乙方 ：</w:t>
      </w:r>
      <w:r>
        <w:rPr>
          <w:rFonts w:hint="eastAsia" w:ascii="宋体" w:hAnsi="宋体" w:cs="宋体"/>
          <w:b/>
          <w:bCs/>
          <w:szCs w:val="21"/>
          <w:u w:val="single"/>
        </w:rPr>
        <w:t xml:space="preserve">                           </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依照《中华人民共和国民法典》、《</w:t>
      </w:r>
      <w:r>
        <w:fldChar w:fldCharType="begin"/>
      </w:r>
      <w:r>
        <w:instrText xml:space="preserve"> HYPERLINK "javascript:SLC(18974,0)" </w:instrText>
      </w:r>
      <w:r>
        <w:fldChar w:fldCharType="separate"/>
      </w:r>
      <w:r>
        <w:rPr>
          <w:rStyle w:val="23"/>
          <w:rFonts w:hint="eastAsia" w:ascii="宋体" w:hAnsi="宋体" w:cs="宋体"/>
          <w:color w:val="auto"/>
          <w:szCs w:val="21"/>
          <w:u w:val="none"/>
        </w:rPr>
        <w:t>中华人民共和国建筑</w:t>
      </w:r>
      <w:bookmarkStart w:id="6" w:name="_Hlt103331644"/>
      <w:bookmarkStart w:id="7" w:name="_Hlt103331645"/>
      <w:r>
        <w:rPr>
          <w:rStyle w:val="23"/>
          <w:rFonts w:hint="eastAsia" w:ascii="宋体" w:hAnsi="宋体" w:cs="宋体"/>
          <w:color w:val="auto"/>
          <w:szCs w:val="21"/>
          <w:u w:val="none"/>
        </w:rPr>
        <w:t>法</w:t>
      </w:r>
      <w:bookmarkEnd w:id="6"/>
      <w:bookmarkEnd w:id="7"/>
      <w:r>
        <w:rPr>
          <w:rStyle w:val="23"/>
          <w:rFonts w:hint="eastAsia" w:ascii="宋体" w:hAnsi="宋体" w:cs="宋体"/>
          <w:color w:val="auto"/>
          <w:szCs w:val="21"/>
          <w:u w:val="none"/>
        </w:rPr>
        <w:fldChar w:fldCharType="end"/>
      </w:r>
      <w:r>
        <w:rPr>
          <w:rFonts w:hint="eastAsia" w:ascii="宋体" w:hAnsi="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一、工程概况：</w:t>
      </w:r>
    </w:p>
    <w:p>
      <w:pPr>
        <w:spacing w:line="360" w:lineRule="auto"/>
        <w:ind w:firstLine="420" w:firstLineChars="200"/>
        <w:rPr>
          <w:rFonts w:ascii="宋体" w:hAnsi="宋体" w:cs="宋体"/>
          <w:szCs w:val="21"/>
        </w:rPr>
      </w:pPr>
      <w:r>
        <w:rPr>
          <w:rFonts w:hint="eastAsia" w:ascii="宋体" w:hAnsi="宋体" w:cs="宋体"/>
          <w:szCs w:val="21"/>
        </w:rPr>
        <w:t>工程名称：</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zCs w:val="21"/>
        </w:rPr>
        <w:t xml:space="preserve">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二、工程承包范围：</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b/>
          <w:bCs/>
          <w:szCs w:val="21"/>
        </w:rPr>
        <w:t xml:space="preserve">           </w:t>
      </w:r>
    </w:p>
    <w:p>
      <w:pPr>
        <w:spacing w:line="360" w:lineRule="auto"/>
        <w:ind w:firstLine="422" w:firstLineChars="200"/>
        <w:rPr>
          <w:rFonts w:ascii="宋体" w:hAnsi="宋体" w:cs="宋体"/>
          <w:b/>
          <w:bCs/>
          <w:szCs w:val="21"/>
        </w:rPr>
      </w:pPr>
      <w:r>
        <w:rPr>
          <w:rFonts w:hint="eastAsia" w:ascii="宋体" w:hAnsi="宋体" w:cs="宋体"/>
          <w:b/>
          <w:bCs/>
          <w:szCs w:val="21"/>
        </w:rPr>
        <w:t>三、合同工期：</w:t>
      </w:r>
      <w:r>
        <w:rPr>
          <w:rFonts w:hint="eastAsia" w:ascii="宋体" w:hAnsi="宋体" w:cs="宋体"/>
          <w:b/>
          <w:bCs/>
          <w:szCs w:val="21"/>
          <w:u w:val="single"/>
        </w:rPr>
        <w:t xml:space="preserve">           </w:t>
      </w:r>
      <w:r>
        <w:rPr>
          <w:rFonts w:hint="eastAsia" w:ascii="宋体" w:hAnsi="宋体" w:cs="宋体"/>
          <w:b/>
          <w:bCs/>
          <w:szCs w:val="21"/>
        </w:rPr>
        <w:t>。</w:t>
      </w:r>
    </w:p>
    <w:p>
      <w:pPr>
        <w:spacing w:line="360" w:lineRule="auto"/>
        <w:ind w:firstLine="422" w:firstLineChars="200"/>
        <w:rPr>
          <w:rFonts w:ascii="宋体" w:hAnsi="宋体" w:cs="宋体"/>
          <w:b/>
          <w:bCs/>
          <w:szCs w:val="21"/>
        </w:rPr>
      </w:pPr>
      <w:r>
        <w:rPr>
          <w:rFonts w:hint="eastAsia" w:ascii="宋体" w:hAnsi="宋体" w:cs="宋体"/>
          <w:b/>
          <w:bCs/>
          <w:szCs w:val="21"/>
        </w:rPr>
        <w:t>计划开工日期：  年  月  日，计划竣工日期：   年  月   日。</w:t>
      </w:r>
    </w:p>
    <w:p>
      <w:pPr>
        <w:spacing w:line="360" w:lineRule="auto"/>
        <w:ind w:left="400"/>
        <w:rPr>
          <w:rFonts w:ascii="宋体" w:hAnsi="宋体" w:cs="宋体"/>
          <w:szCs w:val="21"/>
          <w:u w:val="single"/>
        </w:rPr>
      </w:pPr>
      <w:r>
        <w:rPr>
          <w:rFonts w:hint="eastAsia" w:ascii="宋体" w:hAnsi="宋体" w:cs="宋体"/>
          <w:b/>
          <w:bCs/>
          <w:szCs w:val="21"/>
        </w:rPr>
        <w:t>四、质量等级：</w:t>
      </w:r>
      <w:r>
        <w:rPr>
          <w:rFonts w:hint="eastAsia" w:ascii="宋体" w:hAnsi="宋体" w:cs="宋体"/>
          <w:b/>
          <w:bCs/>
          <w:szCs w:val="21"/>
          <w:u w:val="single"/>
        </w:rPr>
        <w:t xml:space="preserve"> </w:t>
      </w:r>
      <w:r>
        <w:rPr>
          <w:rFonts w:hint="eastAsia" w:ascii="宋体" w:hAnsi="宋体" w:cs="宋体"/>
          <w:szCs w:val="21"/>
          <w:u w:val="single"/>
        </w:rPr>
        <w:t xml:space="preserve">      </w:t>
      </w:r>
    </w:p>
    <w:p>
      <w:pPr>
        <w:widowControl/>
        <w:spacing w:line="360" w:lineRule="auto"/>
        <w:ind w:left="400"/>
        <w:rPr>
          <w:rFonts w:ascii="宋体" w:hAnsi="宋体" w:cs="宋体"/>
          <w:b/>
          <w:bCs/>
          <w:szCs w:val="21"/>
        </w:rPr>
      </w:pPr>
      <w:r>
        <w:rPr>
          <w:rFonts w:hint="eastAsia" w:ascii="宋体" w:hAnsi="宋体" w:cs="宋体"/>
          <w:b/>
          <w:bCs/>
          <w:szCs w:val="21"/>
        </w:rPr>
        <w:t>五、签约合同价与合同价格形式</w:t>
      </w:r>
    </w:p>
    <w:p>
      <w:pPr>
        <w:widowControl/>
        <w:spacing w:line="360" w:lineRule="auto"/>
        <w:ind w:firstLine="420" w:firstLineChars="200"/>
        <w:rPr>
          <w:rFonts w:ascii="宋体" w:hAnsi="宋体" w:cs="宋体"/>
          <w:szCs w:val="21"/>
        </w:rPr>
      </w:pPr>
      <w:r>
        <w:rPr>
          <w:rFonts w:hint="eastAsia" w:ascii="宋体" w:hAnsi="宋体" w:cs="宋体"/>
          <w:szCs w:val="21"/>
        </w:rPr>
        <w:t>1.签约合同价为：</w:t>
      </w:r>
    </w:p>
    <w:p>
      <w:pPr>
        <w:widowControl/>
        <w:spacing w:line="360" w:lineRule="auto"/>
        <w:ind w:firstLine="525" w:firstLineChars="2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pPr>
        <w:widowControl/>
        <w:spacing w:line="360" w:lineRule="auto"/>
        <w:ind w:firstLine="420" w:firstLineChars="200"/>
        <w:rPr>
          <w:rFonts w:ascii="宋体" w:hAnsi="宋体" w:cs="宋体"/>
          <w:szCs w:val="21"/>
        </w:rPr>
      </w:pPr>
      <w:r>
        <w:rPr>
          <w:rFonts w:hint="eastAsia" w:ascii="宋体" w:hAnsi="宋体" w:cs="宋体"/>
          <w:szCs w:val="21"/>
        </w:rPr>
        <w:t>其中：</w:t>
      </w:r>
    </w:p>
    <w:p>
      <w:pPr>
        <w:widowControl/>
        <w:spacing w:line="360" w:lineRule="auto"/>
        <w:ind w:firstLine="420" w:firstLineChars="200"/>
        <w:rPr>
          <w:rFonts w:ascii="宋体" w:hAnsi="宋体" w:cs="宋体"/>
          <w:szCs w:val="21"/>
        </w:rPr>
      </w:pPr>
      <w:r>
        <w:rPr>
          <w:rFonts w:hint="eastAsia" w:ascii="宋体" w:hAnsi="宋体" w:cs="宋体"/>
          <w:szCs w:val="21"/>
        </w:rPr>
        <w:t>（1）安全文明施工费：</w:t>
      </w:r>
    </w:p>
    <w:p>
      <w:pPr>
        <w:widowControl/>
        <w:spacing w:line="360" w:lineRule="auto"/>
        <w:ind w:firstLine="945" w:firstLineChars="45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pPr>
        <w:widowControl/>
        <w:spacing w:line="360" w:lineRule="auto"/>
        <w:ind w:firstLine="420" w:firstLineChars="200"/>
        <w:rPr>
          <w:rFonts w:ascii="宋体" w:hAnsi="宋体" w:cs="宋体"/>
          <w:szCs w:val="21"/>
        </w:rPr>
      </w:pPr>
      <w:r>
        <w:rPr>
          <w:rFonts w:hint="eastAsia" w:ascii="宋体" w:hAnsi="宋体" w:cs="宋体"/>
          <w:szCs w:val="21"/>
        </w:rPr>
        <w:t>（2）暂列金额：</w:t>
      </w:r>
    </w:p>
    <w:p>
      <w:pPr>
        <w:widowControl/>
        <w:spacing w:line="360" w:lineRule="auto"/>
        <w:ind w:firstLine="840" w:firstLineChars="400"/>
        <w:rPr>
          <w:rFonts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pPr>
        <w:widowControl/>
        <w:spacing w:line="360" w:lineRule="auto"/>
        <w:ind w:firstLine="420" w:firstLineChars="200"/>
        <w:rPr>
          <w:rFonts w:ascii="宋体" w:hAnsi="宋体" w:cs="宋体"/>
          <w:szCs w:val="21"/>
        </w:rPr>
      </w:pPr>
      <w:r>
        <w:rPr>
          <w:rFonts w:hint="eastAsia" w:ascii="宋体" w:hAnsi="宋体" w:cs="宋体"/>
          <w:szCs w:val="21"/>
        </w:rPr>
        <w:t>2.合同价格形式：</w:t>
      </w:r>
      <w:r>
        <w:rPr>
          <w:rFonts w:hint="eastAsia" w:ascii="宋体" w:hAnsi="宋体" w:cs="宋体"/>
          <w:szCs w:val="21"/>
          <w:u w:val="single"/>
        </w:rPr>
        <w:t xml:space="preserve">        </w:t>
      </w:r>
      <w:r>
        <w:rPr>
          <w:rFonts w:hint="eastAsia" w:ascii="宋体" w:hAnsi="宋体" w:cs="宋体"/>
          <w:szCs w:val="21"/>
        </w:rPr>
        <w:t>。</w:t>
      </w:r>
    </w:p>
    <w:p>
      <w:pPr>
        <w:widowControl/>
        <w:spacing w:line="360" w:lineRule="auto"/>
        <w:ind w:firstLine="422" w:firstLineChars="200"/>
        <w:rPr>
          <w:rFonts w:ascii="宋体" w:hAnsi="宋体" w:cs="宋体"/>
          <w:b/>
          <w:bCs/>
          <w:szCs w:val="21"/>
        </w:rPr>
      </w:pPr>
      <w:r>
        <w:rPr>
          <w:rFonts w:hint="eastAsia" w:ascii="宋体" w:hAnsi="宋体" w:cs="宋体"/>
          <w:b/>
          <w:bCs/>
          <w:szCs w:val="21"/>
        </w:rPr>
        <w:t>六、组成合同的文件</w:t>
      </w:r>
    </w:p>
    <w:p>
      <w:pPr>
        <w:widowControl/>
        <w:spacing w:line="360" w:lineRule="auto"/>
        <w:rPr>
          <w:rFonts w:ascii="宋体" w:hAnsi="宋体" w:cs="宋体"/>
          <w:szCs w:val="21"/>
        </w:rPr>
      </w:pPr>
      <w:r>
        <w:rPr>
          <w:rFonts w:hint="eastAsia" w:ascii="宋体" w:hAnsi="宋体" w:cs="宋体"/>
          <w:szCs w:val="21"/>
        </w:rPr>
        <w:t xml:space="preserve">    组成本合同的文件包括</w:t>
      </w:r>
    </w:p>
    <w:p>
      <w:pPr>
        <w:widowControl/>
        <w:spacing w:line="360" w:lineRule="auto"/>
        <w:rPr>
          <w:rFonts w:ascii="宋体" w:hAnsi="宋体" w:cs="宋体"/>
          <w:szCs w:val="21"/>
        </w:rPr>
      </w:pPr>
      <w:r>
        <w:rPr>
          <w:rFonts w:hint="eastAsia" w:ascii="宋体" w:hAnsi="宋体" w:cs="宋体"/>
          <w:szCs w:val="21"/>
        </w:rPr>
        <w:t xml:space="preserve">    1、本合同协议书</w:t>
      </w:r>
    </w:p>
    <w:p>
      <w:pPr>
        <w:widowControl/>
        <w:spacing w:line="360" w:lineRule="auto"/>
        <w:rPr>
          <w:rFonts w:ascii="宋体" w:hAnsi="宋体" w:cs="宋体"/>
          <w:szCs w:val="21"/>
        </w:rPr>
      </w:pPr>
      <w:r>
        <w:rPr>
          <w:rFonts w:hint="eastAsia" w:ascii="宋体" w:hAnsi="宋体" w:cs="宋体"/>
          <w:szCs w:val="21"/>
        </w:rPr>
        <w:t xml:space="preserve">    2、中标通知书</w:t>
      </w:r>
    </w:p>
    <w:p>
      <w:pPr>
        <w:widowControl/>
        <w:spacing w:line="360" w:lineRule="auto"/>
        <w:rPr>
          <w:rFonts w:ascii="宋体" w:hAnsi="宋体" w:cs="宋体"/>
          <w:szCs w:val="21"/>
        </w:rPr>
      </w:pPr>
      <w:r>
        <w:rPr>
          <w:rFonts w:hint="eastAsia" w:ascii="宋体" w:hAnsi="宋体" w:cs="宋体"/>
          <w:szCs w:val="21"/>
        </w:rPr>
        <w:t xml:space="preserve">    3、采购标底价及其附件</w:t>
      </w:r>
    </w:p>
    <w:p>
      <w:pPr>
        <w:widowControl/>
        <w:spacing w:line="360" w:lineRule="auto"/>
        <w:rPr>
          <w:rFonts w:ascii="宋体" w:hAnsi="宋体" w:cs="宋体"/>
          <w:szCs w:val="21"/>
        </w:rPr>
      </w:pPr>
      <w:r>
        <w:rPr>
          <w:rFonts w:hint="eastAsia" w:ascii="宋体" w:hAnsi="宋体" w:cs="宋体"/>
          <w:szCs w:val="21"/>
        </w:rPr>
        <w:t xml:space="preserve">    4、本合同专用条款</w:t>
      </w:r>
    </w:p>
    <w:p>
      <w:pPr>
        <w:widowControl/>
        <w:spacing w:line="360" w:lineRule="auto"/>
        <w:rPr>
          <w:rFonts w:ascii="宋体" w:hAnsi="宋体" w:cs="宋体"/>
          <w:szCs w:val="21"/>
        </w:rPr>
      </w:pPr>
      <w:r>
        <w:rPr>
          <w:rFonts w:hint="eastAsia" w:ascii="宋体" w:hAnsi="宋体" w:cs="宋体"/>
          <w:szCs w:val="21"/>
        </w:rPr>
        <w:t xml:space="preserve">    5、本合同通用条款</w:t>
      </w:r>
    </w:p>
    <w:p>
      <w:pPr>
        <w:widowControl/>
        <w:spacing w:line="360" w:lineRule="auto"/>
        <w:rPr>
          <w:rFonts w:ascii="宋体" w:hAnsi="宋体" w:cs="宋体"/>
          <w:szCs w:val="21"/>
        </w:rPr>
      </w:pPr>
      <w:r>
        <w:rPr>
          <w:rFonts w:hint="eastAsia" w:ascii="宋体" w:hAnsi="宋体" w:cs="宋体"/>
          <w:szCs w:val="21"/>
        </w:rPr>
        <w:t xml:space="preserve">    6、标准、规范及有关技术文件</w:t>
      </w:r>
    </w:p>
    <w:p>
      <w:pPr>
        <w:widowControl/>
        <w:spacing w:line="360" w:lineRule="auto"/>
        <w:rPr>
          <w:rFonts w:ascii="宋体" w:hAnsi="宋体" w:cs="宋体"/>
          <w:szCs w:val="21"/>
        </w:rPr>
      </w:pPr>
      <w:r>
        <w:rPr>
          <w:rFonts w:hint="eastAsia" w:ascii="宋体" w:hAnsi="宋体" w:cs="宋体"/>
          <w:szCs w:val="21"/>
        </w:rPr>
        <w:t xml:space="preserve">    7、施工图纸</w:t>
      </w:r>
    </w:p>
    <w:p>
      <w:pPr>
        <w:widowControl/>
        <w:spacing w:line="360" w:lineRule="auto"/>
        <w:ind w:firstLine="420"/>
        <w:rPr>
          <w:rFonts w:ascii="宋体" w:hAnsi="宋体" w:cs="宋体"/>
          <w:szCs w:val="21"/>
        </w:rPr>
      </w:pPr>
      <w:r>
        <w:rPr>
          <w:rFonts w:hint="eastAsia" w:ascii="宋体" w:hAnsi="宋体" w:cs="宋体"/>
          <w:szCs w:val="21"/>
        </w:rPr>
        <w:t>8、采购标底</w:t>
      </w:r>
    </w:p>
    <w:p>
      <w:pPr>
        <w:widowControl/>
        <w:spacing w:line="360" w:lineRule="auto"/>
        <w:ind w:firstLine="420"/>
        <w:rPr>
          <w:rFonts w:ascii="宋体" w:hAnsi="宋体" w:cs="宋体"/>
          <w:szCs w:val="21"/>
        </w:rPr>
      </w:pPr>
      <w:r>
        <w:rPr>
          <w:rFonts w:hint="eastAsia" w:ascii="宋体" w:hAnsi="宋体" w:cs="宋体"/>
          <w:szCs w:val="21"/>
        </w:rPr>
        <w:t>9、工程编制说明</w:t>
      </w:r>
    </w:p>
    <w:p>
      <w:pPr>
        <w:widowControl/>
        <w:spacing w:line="360" w:lineRule="auto"/>
        <w:rPr>
          <w:rFonts w:ascii="宋体" w:hAnsi="宋体" w:cs="宋体"/>
          <w:szCs w:val="21"/>
        </w:rPr>
      </w:pPr>
      <w:r>
        <w:rPr>
          <w:rFonts w:hint="eastAsia" w:ascii="宋体" w:hAnsi="宋体" w:cs="宋体"/>
          <w:szCs w:val="21"/>
        </w:rPr>
        <w:t xml:space="preserve">      双方有关工程的洽商、变更等书面协议或文件视为本合同的组成部分。</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七、本协议书中有关词语含义与本合同第二部分《通用条款》中分别赋予它们的定义相同。</w:t>
      </w:r>
    </w:p>
    <w:p>
      <w:pPr>
        <w:spacing w:line="360" w:lineRule="auto"/>
        <w:rPr>
          <w:rFonts w:ascii="宋体" w:hAnsi="宋体" w:cs="宋体"/>
          <w:b/>
          <w:bCs/>
          <w:szCs w:val="21"/>
        </w:rPr>
      </w:pPr>
      <w:r>
        <w:rPr>
          <w:rFonts w:hint="eastAsia" w:ascii="宋体" w:hAnsi="宋体" w:cs="宋体"/>
          <w:b/>
          <w:bCs/>
          <w:szCs w:val="21"/>
        </w:rPr>
        <w:t xml:space="preserve">    八、向甲方承诺按照合同约定进行施工、竣工并在质量保修期内承担工程质量保修责任。</w:t>
      </w:r>
    </w:p>
    <w:p>
      <w:pPr>
        <w:spacing w:line="360" w:lineRule="auto"/>
        <w:rPr>
          <w:rFonts w:ascii="宋体" w:hAnsi="宋体" w:cs="宋体"/>
          <w:b/>
          <w:bCs/>
          <w:szCs w:val="21"/>
        </w:rPr>
      </w:pPr>
      <w:r>
        <w:rPr>
          <w:rFonts w:hint="eastAsia" w:ascii="宋体" w:hAnsi="宋体" w:cs="宋体"/>
          <w:b/>
          <w:bCs/>
          <w:szCs w:val="21"/>
        </w:rPr>
        <w:t xml:space="preserve">    九、甲方向乙方承诺按照约定的期限和方式支付合同价款及其他应当支付的款项。</w:t>
      </w:r>
    </w:p>
    <w:p>
      <w:pPr>
        <w:spacing w:line="360" w:lineRule="auto"/>
        <w:rPr>
          <w:rFonts w:ascii="宋体" w:hAnsi="宋体" w:cs="宋体"/>
          <w:b/>
          <w:bCs/>
          <w:szCs w:val="21"/>
        </w:rPr>
      </w:pPr>
      <w:r>
        <w:rPr>
          <w:rFonts w:hint="eastAsia" w:ascii="宋体" w:hAnsi="宋体" w:cs="宋体"/>
          <w:b/>
          <w:bCs/>
          <w:szCs w:val="21"/>
        </w:rPr>
        <w:t xml:space="preserve">    十、合同生效</w:t>
      </w:r>
    </w:p>
    <w:p>
      <w:pPr>
        <w:spacing w:line="360" w:lineRule="auto"/>
        <w:rPr>
          <w:rFonts w:ascii="宋体" w:hAnsi="宋体" w:cs="宋体"/>
          <w:szCs w:val="21"/>
        </w:rPr>
      </w:pPr>
      <w:r>
        <w:rPr>
          <w:rFonts w:hint="eastAsia" w:ascii="宋体" w:hAnsi="宋体" w:cs="宋体"/>
          <w:szCs w:val="21"/>
        </w:rPr>
        <w:t xml:space="preserve">    合同订立时间：</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ind w:firstLine="420" w:firstLineChars="200"/>
        <w:rPr>
          <w:rFonts w:ascii="宋体" w:hAnsi="宋体" w:cs="宋体"/>
          <w:szCs w:val="21"/>
        </w:rPr>
      </w:pPr>
      <w:r>
        <w:rPr>
          <w:rFonts w:hint="eastAsia" w:ascii="宋体" w:hAnsi="宋体" w:cs="宋体"/>
          <w:szCs w:val="21"/>
        </w:rPr>
        <w:t>合同订立地点：</w:t>
      </w:r>
      <w:r>
        <w:rPr>
          <w:rFonts w:hint="eastAsia" w:ascii="宋体" w:hAnsi="宋体" w:cs="宋体"/>
          <w:szCs w:val="21"/>
          <w:u w:val="single"/>
        </w:rPr>
        <w:t xml:space="preserve">                       </w:t>
      </w:r>
    </w:p>
    <w:p>
      <w:pPr>
        <w:spacing w:line="360" w:lineRule="auto"/>
        <w:ind w:firstLine="420" w:firstLineChars="200"/>
        <w:rPr>
          <w:rFonts w:ascii="宋体" w:hAnsi="宋体" w:cs="宋体"/>
          <w:szCs w:val="21"/>
        </w:rPr>
      </w:pPr>
      <w:r>
        <w:rPr>
          <w:rFonts w:hint="eastAsia" w:ascii="宋体" w:hAnsi="宋体" w:cs="宋体"/>
          <w:szCs w:val="21"/>
        </w:rPr>
        <w:t>本合同双方约定</w:t>
      </w:r>
      <w:r>
        <w:rPr>
          <w:rFonts w:hint="eastAsia" w:ascii="宋体" w:hAnsi="宋体" w:cs="宋体"/>
          <w:szCs w:val="21"/>
          <w:u w:val="single"/>
        </w:rPr>
        <w:t xml:space="preserve">       </w:t>
      </w:r>
      <w:r>
        <w:rPr>
          <w:rFonts w:hint="eastAsia" w:ascii="宋体" w:hAnsi="宋体" w:cs="宋体"/>
          <w:b/>
          <w:bCs/>
          <w:szCs w:val="21"/>
          <w:u w:val="single"/>
        </w:rPr>
        <w:t>签字盖章</w:t>
      </w:r>
      <w:r>
        <w:rPr>
          <w:rFonts w:hint="eastAsia" w:ascii="宋体" w:hAnsi="宋体" w:cs="宋体"/>
          <w:szCs w:val="21"/>
          <w:u w:val="single"/>
        </w:rPr>
        <w:t xml:space="preserve">       </w:t>
      </w:r>
      <w:r>
        <w:rPr>
          <w:rFonts w:hint="eastAsia" w:ascii="宋体" w:hAnsi="宋体" w:cs="宋体"/>
          <w:szCs w:val="21"/>
        </w:rPr>
        <w:t>后生效。</w:t>
      </w:r>
    </w:p>
    <w:p>
      <w:pPr>
        <w:adjustRightInd w:val="0"/>
        <w:snapToGrid w:val="0"/>
        <w:spacing w:line="360" w:lineRule="auto"/>
        <w:jc w:val="center"/>
        <w:rPr>
          <w:rFonts w:ascii="宋体" w:hAnsi="宋体" w:cs="宋体"/>
          <w:b/>
          <w:bCs/>
          <w:szCs w:val="21"/>
        </w:rPr>
      </w:pPr>
      <w:r>
        <w:rPr>
          <w:rFonts w:hint="eastAsia" w:ascii="宋体" w:hAnsi="宋体" w:cs="宋体"/>
          <w:b/>
          <w:bCs/>
          <w:szCs w:val="21"/>
        </w:rPr>
        <w:t xml:space="preserve"> </w:t>
      </w:r>
    </w:p>
    <w:p>
      <w:pPr>
        <w:widowControl/>
        <w:adjustRightInd w:val="0"/>
        <w:snapToGrid w:val="0"/>
        <w:spacing w:line="360" w:lineRule="auto"/>
        <w:ind w:left="1066" w:leftChars="240" w:right="-258" w:rightChars="-123" w:hanging="562" w:hangingChars="200"/>
        <w:jc w:val="center"/>
        <w:rPr>
          <w:rFonts w:ascii="宋体" w:hAnsi="宋体" w:cs="宋体"/>
          <w:b/>
          <w:bCs/>
          <w:sz w:val="28"/>
          <w:szCs w:val="28"/>
        </w:rPr>
      </w:pPr>
      <w:r>
        <w:rPr>
          <w:rFonts w:hint="eastAsia" w:ascii="宋体" w:hAnsi="宋体" w:cs="宋体"/>
          <w:b/>
          <w:bCs/>
          <w:sz w:val="28"/>
          <w:szCs w:val="28"/>
        </w:rPr>
        <w:t>第二部分  通用条款</w:t>
      </w:r>
    </w:p>
    <w:p>
      <w:pPr>
        <w:adjustRightInd w:val="0"/>
        <w:snapToGrid w:val="0"/>
        <w:spacing w:line="360" w:lineRule="auto"/>
        <w:ind w:firstLine="560"/>
        <w:rPr>
          <w:rFonts w:ascii="宋体" w:hAnsi="宋体" w:cs="宋体"/>
          <w:szCs w:val="21"/>
        </w:rPr>
      </w:pPr>
      <w:r>
        <w:rPr>
          <w:rFonts w:hint="eastAsia" w:ascii="宋体" w:hAnsi="宋体" w:cs="宋体"/>
          <w:szCs w:val="21"/>
        </w:rPr>
        <w:t xml:space="preserve"> </w:t>
      </w:r>
    </w:p>
    <w:p>
      <w:pPr>
        <w:spacing w:line="360" w:lineRule="auto"/>
        <w:jc w:val="center"/>
        <w:rPr>
          <w:rFonts w:ascii="宋体" w:hAnsi="宋体" w:cs="宋体"/>
          <w:b/>
          <w:bCs/>
          <w:szCs w:val="21"/>
        </w:rPr>
      </w:pPr>
      <w:r>
        <w:rPr>
          <w:rFonts w:hint="eastAsia" w:ascii="宋体" w:hAnsi="宋体" w:cs="宋体"/>
          <w:szCs w:val="21"/>
        </w:rPr>
        <w:t>此部分采用《建设工程施工合同》范本（GF-1999-0201）中《第二部分  通用条款》</w:t>
      </w:r>
      <w:r>
        <w:rPr>
          <w:rFonts w:hint="eastAsia" w:ascii="宋体" w:hAnsi="宋体" w:cs="宋体"/>
          <w:b/>
          <w:bCs/>
          <w:szCs w:val="21"/>
        </w:rPr>
        <w:t xml:space="preserve"> </w:t>
      </w:r>
    </w:p>
    <w:p>
      <w:pPr>
        <w:spacing w:line="360" w:lineRule="auto"/>
        <w:jc w:val="center"/>
        <w:rPr>
          <w:rFonts w:ascii="宋体" w:hAnsi="宋体" w:cs="宋体"/>
          <w:b/>
          <w:bCs/>
          <w:szCs w:val="21"/>
        </w:rPr>
      </w:pPr>
      <w:r>
        <w:rPr>
          <w:rFonts w:hint="eastAsia" w:ascii="宋体" w:hAnsi="宋体" w:cs="宋体"/>
          <w:b/>
          <w:bCs/>
          <w:szCs w:val="21"/>
        </w:rPr>
        <w:t xml:space="preserve"> </w:t>
      </w:r>
    </w:p>
    <w:p>
      <w:pPr>
        <w:widowControl/>
        <w:adjustRightInd w:val="0"/>
        <w:snapToGrid w:val="0"/>
        <w:spacing w:line="360" w:lineRule="auto"/>
        <w:ind w:left="1066" w:leftChars="240" w:right="-258" w:rightChars="-123" w:hanging="562" w:hangingChars="200"/>
        <w:jc w:val="center"/>
        <w:rPr>
          <w:rFonts w:ascii="宋体" w:hAnsi="宋体" w:cs="宋体"/>
          <w:b/>
          <w:bCs/>
          <w:sz w:val="28"/>
          <w:szCs w:val="28"/>
        </w:rPr>
      </w:pPr>
      <w:r>
        <w:rPr>
          <w:rFonts w:hint="eastAsia" w:ascii="宋体" w:hAnsi="宋体" w:cs="宋体"/>
          <w:b/>
          <w:bCs/>
          <w:sz w:val="28"/>
          <w:szCs w:val="28"/>
        </w:rPr>
        <w:t>第三部分 专用条款</w:t>
      </w:r>
    </w:p>
    <w:p>
      <w:pPr>
        <w:spacing w:line="360" w:lineRule="auto"/>
        <w:rPr>
          <w:rFonts w:ascii="宋体" w:hAnsi="宋体" w:cs="宋体"/>
          <w:b/>
          <w:bCs/>
          <w:szCs w:val="21"/>
        </w:rPr>
      </w:pPr>
      <w:r>
        <w:rPr>
          <w:rFonts w:hint="eastAsia" w:ascii="宋体" w:hAnsi="宋体" w:cs="宋体"/>
          <w:b/>
          <w:bCs/>
          <w:szCs w:val="21"/>
        </w:rPr>
        <w:t xml:space="preserve">    一、词语定义及合同文件</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1、合同文件及解释顺序</w:t>
      </w:r>
    </w:p>
    <w:p>
      <w:pPr>
        <w:spacing w:line="360" w:lineRule="auto"/>
        <w:ind w:firstLine="570"/>
        <w:rPr>
          <w:rFonts w:ascii="宋体" w:hAnsi="宋体" w:cs="宋体"/>
          <w:szCs w:val="21"/>
        </w:rPr>
      </w:pPr>
      <w:r>
        <w:rPr>
          <w:rFonts w:hint="eastAsia" w:ascii="宋体" w:hAnsi="宋体" w:cs="宋体"/>
          <w:szCs w:val="21"/>
        </w:rPr>
        <w:t>合同文件组成及解释顺序：</w:t>
      </w:r>
      <w:r>
        <w:rPr>
          <w:rFonts w:hint="eastAsia" w:ascii="宋体" w:hAnsi="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2、语言文字和适用法律、标准及规范</w:t>
      </w:r>
    </w:p>
    <w:p>
      <w:pPr>
        <w:spacing w:line="360" w:lineRule="auto"/>
        <w:rPr>
          <w:rFonts w:ascii="宋体" w:hAnsi="宋体" w:cs="宋体"/>
          <w:szCs w:val="21"/>
        </w:rPr>
      </w:pPr>
      <w:r>
        <w:rPr>
          <w:rFonts w:hint="eastAsia" w:ascii="宋体" w:hAnsi="宋体" w:cs="宋体"/>
          <w:szCs w:val="21"/>
        </w:rPr>
        <w:t xml:space="preserve">    2、l本合同除使用汉语外，还使用</w:t>
      </w:r>
      <w:r>
        <w:rPr>
          <w:rFonts w:hint="eastAsia" w:ascii="宋体" w:hAnsi="宋体" w:cs="宋体"/>
          <w:szCs w:val="21"/>
          <w:u w:val="single"/>
        </w:rPr>
        <w:t xml:space="preserve">       /        </w:t>
      </w:r>
      <w:r>
        <w:rPr>
          <w:rFonts w:hint="eastAsia" w:ascii="宋体" w:hAnsi="宋体" w:cs="宋体"/>
          <w:szCs w:val="21"/>
        </w:rPr>
        <w:t>语言文字。</w:t>
      </w:r>
    </w:p>
    <w:p>
      <w:pPr>
        <w:spacing w:line="360" w:lineRule="auto"/>
        <w:rPr>
          <w:rFonts w:ascii="宋体" w:hAnsi="宋体" w:cs="宋体"/>
          <w:szCs w:val="21"/>
        </w:rPr>
      </w:pPr>
      <w:r>
        <w:rPr>
          <w:rFonts w:hint="eastAsia" w:ascii="宋体" w:hAnsi="宋体" w:cs="宋体"/>
          <w:szCs w:val="21"/>
        </w:rPr>
        <w:t xml:space="preserve">    2．2适用法律和法规</w:t>
      </w:r>
    </w:p>
    <w:p>
      <w:pPr>
        <w:spacing w:line="360" w:lineRule="auto"/>
        <w:ind w:firstLine="420"/>
        <w:rPr>
          <w:rFonts w:ascii="宋体" w:hAnsi="宋体" w:cs="宋体"/>
          <w:b/>
          <w:bCs/>
          <w:szCs w:val="21"/>
          <w:u w:val="single"/>
        </w:rPr>
      </w:pPr>
      <w:r>
        <w:rPr>
          <w:rFonts w:hint="eastAsia" w:ascii="宋体" w:hAnsi="宋体" w:cs="宋体"/>
          <w:szCs w:val="21"/>
        </w:rPr>
        <w:t>需要明示的法律、行政法规：</w:t>
      </w:r>
      <w:r>
        <w:rPr>
          <w:rFonts w:hint="eastAsia" w:ascii="宋体" w:hAnsi="宋体" w:cs="宋体"/>
          <w:szCs w:val="21"/>
          <w:u w:val="single"/>
        </w:rPr>
        <w:t xml:space="preserve"> </w:t>
      </w:r>
      <w:r>
        <w:rPr>
          <w:rFonts w:hint="eastAsia" w:ascii="宋体" w:hAnsi="宋体" w:cs="宋体"/>
          <w:b/>
          <w:bCs/>
          <w:szCs w:val="21"/>
          <w:u w:val="single"/>
        </w:rPr>
        <w:t>《中华人民共和国民法典》、《建筑法》等现行有关建设管理法规条例。</w:t>
      </w:r>
    </w:p>
    <w:p>
      <w:pPr>
        <w:spacing w:line="360" w:lineRule="auto"/>
        <w:ind w:firstLine="420"/>
        <w:rPr>
          <w:rFonts w:ascii="宋体" w:hAnsi="宋体" w:cs="宋体"/>
          <w:szCs w:val="21"/>
        </w:rPr>
      </w:pPr>
      <w:r>
        <w:rPr>
          <w:rFonts w:hint="eastAsia" w:ascii="宋体" w:hAnsi="宋体" w:cs="宋体"/>
          <w:szCs w:val="21"/>
        </w:rPr>
        <w:t xml:space="preserve">2.3适用标准、规范                                                                            </w:t>
      </w:r>
    </w:p>
    <w:p>
      <w:pPr>
        <w:spacing w:line="360" w:lineRule="auto"/>
        <w:rPr>
          <w:rFonts w:ascii="宋体" w:hAnsi="宋体" w:cs="宋体"/>
          <w:szCs w:val="21"/>
          <w:u w:val="single"/>
        </w:rPr>
      </w:pPr>
      <w:r>
        <w:rPr>
          <w:rFonts w:hint="eastAsia" w:ascii="宋体" w:hAnsi="宋体" w:cs="宋体"/>
          <w:szCs w:val="21"/>
        </w:rPr>
        <w:t xml:space="preserve">    适用标准、规范的名称: </w:t>
      </w:r>
      <w:r>
        <w:rPr>
          <w:rFonts w:hint="eastAsia" w:ascii="宋体" w:hAnsi="宋体" w:cs="宋体"/>
          <w:b/>
          <w:bCs/>
          <w:szCs w:val="21"/>
          <w:u w:val="single"/>
        </w:rPr>
        <w:t xml:space="preserve">国家颁布的有关建筑安装施工规范及验收、评定统一标准 。                </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甲方提供标准。规范的时间:</w:t>
      </w:r>
      <w:r>
        <w:rPr>
          <w:rFonts w:hint="eastAsia" w:ascii="宋体" w:hAnsi="宋体" w:cs="宋体"/>
          <w:szCs w:val="21"/>
          <w:u w:val="single"/>
        </w:rPr>
        <w:t xml:space="preserve">                 /              </w:t>
      </w:r>
    </w:p>
    <w:p>
      <w:pPr>
        <w:spacing w:line="360" w:lineRule="auto"/>
        <w:rPr>
          <w:rFonts w:ascii="宋体" w:hAnsi="宋体" w:cs="宋体"/>
          <w:szCs w:val="21"/>
        </w:rPr>
      </w:pPr>
      <w:r>
        <w:rPr>
          <w:rFonts w:hint="eastAsia" w:ascii="宋体" w:hAnsi="宋体" w:cs="宋体"/>
          <w:szCs w:val="21"/>
        </w:rPr>
        <w:t xml:space="preserve">    国内没有相应标准、规范时的约定：</w:t>
      </w:r>
      <w:r>
        <w:rPr>
          <w:rFonts w:hint="eastAsia" w:ascii="宋体" w:hAnsi="宋体" w:cs="宋体"/>
          <w:szCs w:val="21"/>
          <w:u w:val="single"/>
        </w:rPr>
        <w:t xml:space="preserve">            /              </w:t>
      </w:r>
    </w:p>
    <w:p>
      <w:pPr>
        <w:spacing w:line="360" w:lineRule="auto"/>
        <w:ind w:firstLine="210" w:firstLineChars="100"/>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3、图纸</w:t>
      </w:r>
    </w:p>
    <w:p>
      <w:pPr>
        <w:spacing w:line="360" w:lineRule="auto"/>
        <w:rPr>
          <w:rFonts w:ascii="宋体" w:hAnsi="宋体" w:cs="宋体"/>
          <w:szCs w:val="21"/>
          <w:u w:val="single"/>
        </w:rPr>
      </w:pPr>
      <w:r>
        <w:rPr>
          <w:rFonts w:hint="eastAsia" w:ascii="宋体" w:hAnsi="宋体" w:cs="宋体"/>
          <w:szCs w:val="21"/>
        </w:rPr>
        <w:t xml:space="preserve">    3.1甲方向乙方提供图纸日期和套数:</w:t>
      </w:r>
      <w:r>
        <w:rPr>
          <w:rFonts w:hint="eastAsia" w:ascii="宋体" w:hAnsi="宋体" w:cs="宋体"/>
          <w:szCs w:val="21"/>
          <w:u w:val="single"/>
        </w:rPr>
        <w:t xml:space="preserve"> 提供施工图纸贰套。</w:t>
      </w:r>
    </w:p>
    <w:p>
      <w:pPr>
        <w:spacing w:line="360" w:lineRule="auto"/>
        <w:rPr>
          <w:rFonts w:ascii="宋体" w:hAnsi="宋体" w:cs="宋体"/>
          <w:szCs w:val="21"/>
        </w:rPr>
      </w:pPr>
      <w:r>
        <w:rPr>
          <w:rFonts w:hint="eastAsia" w:ascii="宋体" w:hAnsi="宋体" w:cs="宋体"/>
          <w:szCs w:val="21"/>
        </w:rPr>
        <w:t xml:space="preserve">    甲方对图纸的保密要求:</w:t>
      </w:r>
      <w:r>
        <w:rPr>
          <w:rFonts w:hint="eastAsia" w:ascii="宋体" w:hAnsi="宋体" w:cs="宋体"/>
          <w:szCs w:val="21"/>
          <w:u w:val="single"/>
        </w:rPr>
        <w:t xml:space="preserve">  不得用于其它工程  </w:t>
      </w:r>
    </w:p>
    <w:p>
      <w:pPr>
        <w:spacing w:line="360" w:lineRule="auto"/>
        <w:rPr>
          <w:rFonts w:ascii="宋体" w:hAnsi="宋体" w:cs="宋体"/>
          <w:szCs w:val="21"/>
          <w:u w:val="single"/>
        </w:rPr>
      </w:pPr>
      <w:r>
        <w:rPr>
          <w:rFonts w:hint="eastAsia" w:ascii="宋体" w:hAnsi="宋体" w:cs="宋体"/>
          <w:szCs w:val="21"/>
        </w:rPr>
        <w:t xml:space="preserve">    使用国外纸的要求及费用的承担:</w:t>
      </w:r>
      <w:r>
        <w:rPr>
          <w:rFonts w:hint="eastAsia" w:ascii="宋体" w:hAnsi="宋体" w:cs="宋体"/>
          <w:szCs w:val="21"/>
          <w:u w:val="single"/>
        </w:rPr>
        <w:t xml:space="preserve">               /            </w:t>
      </w:r>
    </w:p>
    <w:p>
      <w:pPr>
        <w:spacing w:line="360" w:lineRule="auto"/>
        <w:ind w:firstLine="555"/>
        <w:rPr>
          <w:rFonts w:ascii="宋体" w:hAnsi="宋体" w:cs="宋体"/>
          <w:b/>
          <w:bCs/>
          <w:szCs w:val="21"/>
        </w:rPr>
      </w:pPr>
      <w:r>
        <w:rPr>
          <w:rFonts w:hint="eastAsia" w:ascii="宋体" w:hAnsi="宋体" w:cs="宋体"/>
          <w:b/>
          <w:bCs/>
          <w:szCs w:val="21"/>
        </w:rPr>
        <w:t>二、 双方一般权利和义务</w:t>
      </w:r>
    </w:p>
    <w:p>
      <w:pPr>
        <w:spacing w:line="360" w:lineRule="auto"/>
        <w:ind w:firstLine="211" w:firstLineChars="100"/>
        <w:rPr>
          <w:rFonts w:ascii="宋体" w:hAnsi="宋体" w:cs="宋体"/>
          <w:b/>
          <w:bCs/>
          <w:szCs w:val="21"/>
        </w:rPr>
      </w:pPr>
      <w:r>
        <w:rPr>
          <w:rFonts w:hint="eastAsia" w:ascii="宋体" w:hAnsi="宋体" w:cs="宋体"/>
          <w:b/>
          <w:bCs/>
          <w:szCs w:val="21"/>
        </w:rPr>
        <w:t>4、工程师</w:t>
      </w:r>
    </w:p>
    <w:p>
      <w:pPr>
        <w:spacing w:line="360" w:lineRule="auto"/>
        <w:rPr>
          <w:rFonts w:ascii="宋体" w:hAnsi="宋体" w:cs="宋体"/>
          <w:szCs w:val="21"/>
        </w:rPr>
      </w:pPr>
      <w:r>
        <w:rPr>
          <w:rFonts w:hint="eastAsia" w:ascii="宋体" w:hAnsi="宋体" w:cs="宋体"/>
          <w:szCs w:val="21"/>
        </w:rPr>
        <w:t xml:space="preserve">   4．1监理单位委派的工程师</w:t>
      </w:r>
    </w:p>
    <w:p>
      <w:pPr>
        <w:spacing w:line="360" w:lineRule="auto"/>
        <w:rPr>
          <w:rFonts w:ascii="宋体" w:hAnsi="宋体" w:cs="宋体"/>
          <w:szCs w:val="21"/>
          <w:u w:val="single"/>
        </w:rPr>
      </w:pPr>
      <w:r>
        <w:rPr>
          <w:rFonts w:hint="eastAsia" w:ascii="宋体" w:hAnsi="宋体" w:cs="宋体"/>
          <w:szCs w:val="21"/>
        </w:rPr>
        <w:t xml:space="preserve">    姓名：</w:t>
      </w:r>
      <w:r>
        <w:rPr>
          <w:rFonts w:hint="eastAsia" w:ascii="宋体" w:hAnsi="宋体" w:cs="宋体"/>
          <w:b/>
          <w:bCs/>
          <w:szCs w:val="21"/>
          <w:u w:val="single"/>
        </w:rPr>
        <w:t xml:space="preserve"> </w:t>
      </w:r>
      <w:r>
        <w:rPr>
          <w:rFonts w:hint="eastAsia" w:ascii="宋体" w:hAnsi="宋体" w:cs="宋体"/>
          <w:szCs w:val="21"/>
          <w:u w:val="single"/>
        </w:rPr>
        <w:t xml:space="preserve"> </w:t>
      </w:r>
      <w:r>
        <w:rPr>
          <w:rFonts w:hint="eastAsia" w:ascii="宋体" w:hAnsi="宋体" w:cs="宋体"/>
          <w:b/>
          <w:bCs/>
          <w:szCs w:val="21"/>
          <w:u w:val="single"/>
        </w:rPr>
        <w:t xml:space="preserve">    /     </w:t>
      </w:r>
      <w:r>
        <w:rPr>
          <w:rFonts w:hint="eastAsia" w:ascii="宋体" w:hAnsi="宋体" w:cs="宋体"/>
          <w:szCs w:val="21"/>
        </w:rPr>
        <w:t xml:space="preserve">      职务：</w:t>
      </w:r>
      <w:r>
        <w:rPr>
          <w:rFonts w:hint="eastAsia" w:ascii="宋体" w:hAnsi="宋体" w:cs="宋体"/>
          <w:b/>
          <w:bCs/>
          <w:szCs w:val="21"/>
          <w:u w:val="single"/>
        </w:rPr>
        <w:t>总监理工程师</w:t>
      </w:r>
    </w:p>
    <w:p>
      <w:pPr>
        <w:spacing w:line="360" w:lineRule="auto"/>
        <w:rPr>
          <w:rFonts w:ascii="宋体" w:hAnsi="宋体" w:cs="宋体"/>
          <w:szCs w:val="21"/>
          <w:u w:val="single"/>
        </w:rPr>
      </w:pPr>
      <w:r>
        <w:rPr>
          <w:rFonts w:hint="eastAsia" w:ascii="宋体" w:hAnsi="宋体" w:cs="宋体"/>
          <w:szCs w:val="21"/>
        </w:rPr>
        <w:t xml:space="preserve">    甲方委托的职权：</w:t>
      </w:r>
      <w:r>
        <w:rPr>
          <w:rFonts w:hint="eastAsia" w:ascii="宋体" w:hAnsi="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cs="宋体"/>
          <w:szCs w:val="21"/>
          <w:u w:val="single"/>
        </w:rPr>
      </w:pPr>
      <w:r>
        <w:rPr>
          <w:rFonts w:hint="eastAsia" w:ascii="宋体" w:hAnsi="宋体" w:cs="宋体"/>
          <w:szCs w:val="21"/>
        </w:rPr>
        <w:t>需要取得甲方批准才能行使的职权:</w:t>
      </w:r>
      <w:r>
        <w:rPr>
          <w:rFonts w:hint="eastAsia" w:ascii="宋体" w:hAnsi="宋体" w:cs="宋体"/>
          <w:szCs w:val="21"/>
          <w:u w:val="single"/>
        </w:rPr>
        <w:t xml:space="preserve"> </w:t>
      </w:r>
      <w:r>
        <w:rPr>
          <w:rFonts w:hint="eastAsia" w:ascii="宋体" w:hAnsi="宋体" w:cs="宋体"/>
          <w:b/>
          <w:bCs/>
          <w:szCs w:val="21"/>
          <w:u w:val="single"/>
        </w:rPr>
        <w:t xml:space="preserve"> 1、图纸变更  2、延长工期  3、工程款支付                 </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4．2甲方派驻的工程师</w:t>
      </w:r>
    </w:p>
    <w:p>
      <w:pPr>
        <w:spacing w:line="360" w:lineRule="auto"/>
        <w:rPr>
          <w:rFonts w:ascii="宋体" w:hAnsi="宋体" w:cs="宋体"/>
          <w:szCs w:val="21"/>
        </w:rPr>
      </w:pPr>
      <w:r>
        <w:rPr>
          <w:rFonts w:hint="eastAsia" w:ascii="宋体" w:hAnsi="宋体" w:cs="宋体"/>
          <w:szCs w:val="21"/>
        </w:rPr>
        <w:t xml:space="preserve">    姓名：</w:t>
      </w:r>
      <w:r>
        <w:rPr>
          <w:rFonts w:hint="eastAsia" w:ascii="宋体" w:hAnsi="宋体" w:cs="宋体"/>
          <w:szCs w:val="21"/>
          <w:u w:val="single"/>
        </w:rPr>
        <w:t xml:space="preserve"> </w:t>
      </w:r>
      <w:r>
        <w:rPr>
          <w:rFonts w:hint="eastAsia" w:ascii="宋体" w:hAnsi="宋体" w:cs="宋体"/>
          <w:b/>
          <w:bCs/>
          <w:szCs w:val="21"/>
          <w:u w:val="single"/>
        </w:rPr>
        <w:t xml:space="preserve">     /      </w:t>
      </w:r>
      <w:r>
        <w:rPr>
          <w:rFonts w:hint="eastAsia" w:ascii="宋体" w:hAnsi="宋体" w:cs="宋体"/>
          <w:szCs w:val="21"/>
        </w:rPr>
        <w:t xml:space="preserve">     职务：</w:t>
      </w:r>
      <w:r>
        <w:rPr>
          <w:rFonts w:hint="eastAsia" w:ascii="宋体" w:hAnsi="宋体" w:cs="宋体"/>
          <w:szCs w:val="21"/>
          <w:u w:val="single"/>
        </w:rPr>
        <w:t xml:space="preserve">  </w:t>
      </w:r>
      <w:r>
        <w:rPr>
          <w:rFonts w:hint="eastAsia" w:ascii="宋体" w:hAnsi="宋体" w:cs="宋体"/>
          <w:b/>
          <w:bCs/>
          <w:szCs w:val="21"/>
          <w:u w:val="single"/>
        </w:rPr>
        <w:t>现场负责人</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职权：</w:t>
      </w:r>
      <w:r>
        <w:rPr>
          <w:rFonts w:hint="eastAsia" w:ascii="宋体" w:hAnsi="宋体" w:cs="宋体"/>
          <w:szCs w:val="21"/>
          <w:u w:val="single"/>
        </w:rPr>
        <w:t xml:space="preserve"> </w:t>
      </w:r>
      <w:r>
        <w:rPr>
          <w:rFonts w:hint="eastAsia" w:ascii="宋体" w:hAnsi="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4.3不实行监理的 、工程师的职权: </w:t>
      </w:r>
      <w:r>
        <w:rPr>
          <w:rFonts w:hint="eastAsia" w:ascii="宋体" w:hAnsi="宋体" w:cs="宋体"/>
          <w:szCs w:val="21"/>
          <w:u w:val="single"/>
        </w:rPr>
        <w:t xml:space="preserve">                  /                       </w:t>
      </w:r>
    </w:p>
    <w:p>
      <w:pPr>
        <w:spacing w:line="360" w:lineRule="auto"/>
        <w:rPr>
          <w:rFonts w:ascii="宋体" w:hAnsi="宋体" w:cs="宋体"/>
          <w:szCs w:val="21"/>
        </w:rPr>
      </w:pPr>
      <w:r>
        <w:rPr>
          <w:rFonts w:hint="eastAsia" w:ascii="宋体" w:hAnsi="宋体" w:cs="宋体"/>
          <w:szCs w:val="21"/>
        </w:rPr>
        <w:t xml:space="preserve">    5、项目经理</w:t>
      </w:r>
    </w:p>
    <w:p>
      <w:pPr>
        <w:spacing w:line="360" w:lineRule="auto"/>
        <w:ind w:firstLine="480"/>
        <w:rPr>
          <w:rFonts w:ascii="宋体" w:hAnsi="宋体" w:cs="宋体"/>
          <w:b/>
          <w:bCs/>
          <w:szCs w:val="21"/>
          <w:u w:val="single"/>
        </w:rPr>
      </w:pPr>
      <w:r>
        <w:rPr>
          <w:rFonts w:hint="eastAsia" w:ascii="宋体" w:hAnsi="宋体" w:cs="宋体"/>
          <w:szCs w:val="21"/>
        </w:rPr>
        <w:t>姓名：</w:t>
      </w:r>
      <w:r>
        <w:rPr>
          <w:rFonts w:hint="eastAsia" w:ascii="宋体" w:hAnsi="宋体" w:cs="宋体"/>
          <w:b/>
          <w:bCs/>
          <w:szCs w:val="21"/>
          <w:u w:val="single"/>
        </w:rPr>
        <w:t xml:space="preserve">            </w:t>
      </w:r>
      <w:r>
        <w:rPr>
          <w:rFonts w:hint="eastAsia" w:ascii="宋体" w:hAnsi="宋体" w:cs="宋体"/>
          <w:b/>
          <w:bCs/>
          <w:szCs w:val="21"/>
        </w:rPr>
        <w:t xml:space="preserve">    </w:t>
      </w:r>
      <w:r>
        <w:rPr>
          <w:rFonts w:hint="eastAsia" w:ascii="宋体" w:hAnsi="宋体" w:cs="宋体"/>
          <w:szCs w:val="21"/>
        </w:rPr>
        <w:t>职务:</w:t>
      </w:r>
      <w:r>
        <w:rPr>
          <w:rFonts w:hint="eastAsia" w:ascii="宋体" w:hAnsi="宋体" w:cs="宋体"/>
          <w:b/>
          <w:bCs/>
          <w:szCs w:val="21"/>
          <w:u w:val="single"/>
        </w:rPr>
        <w:t>项目经理</w:t>
      </w:r>
      <w:r>
        <w:rPr>
          <w:rFonts w:hint="eastAsia" w:ascii="宋体" w:hAnsi="宋体" w:cs="宋体"/>
          <w:szCs w:val="21"/>
          <w:u w:val="single"/>
        </w:rPr>
        <w:t xml:space="preserve">                          </w:t>
      </w:r>
    </w:p>
    <w:p>
      <w:pPr>
        <w:spacing w:line="360" w:lineRule="auto"/>
        <w:rPr>
          <w:rFonts w:ascii="宋体" w:hAnsi="宋体" w:cs="宋体"/>
          <w:szCs w:val="21"/>
        </w:rPr>
      </w:pPr>
      <w:r>
        <w:rPr>
          <w:rFonts w:hint="eastAsia" w:ascii="宋体" w:hAnsi="宋体" w:cs="宋体"/>
          <w:szCs w:val="21"/>
        </w:rPr>
        <w:t xml:space="preserve">   6、甲方工作</w:t>
      </w:r>
    </w:p>
    <w:p>
      <w:pPr>
        <w:spacing w:line="360" w:lineRule="auto"/>
        <w:rPr>
          <w:rFonts w:ascii="宋体" w:hAnsi="宋体" w:cs="宋体"/>
          <w:szCs w:val="21"/>
        </w:rPr>
      </w:pPr>
      <w:r>
        <w:rPr>
          <w:rFonts w:hint="eastAsia" w:ascii="宋体" w:hAnsi="宋体" w:cs="宋体"/>
          <w:szCs w:val="21"/>
        </w:rPr>
        <w:t xml:space="preserve">   6．l甲方应按约定的时间和要求完成以下工作：</w:t>
      </w:r>
    </w:p>
    <w:p>
      <w:pPr>
        <w:spacing w:line="360" w:lineRule="auto"/>
        <w:rPr>
          <w:rFonts w:ascii="宋体" w:hAnsi="宋体" w:cs="宋体"/>
          <w:szCs w:val="21"/>
          <w:u w:val="single"/>
        </w:rPr>
      </w:pPr>
      <w:r>
        <w:rPr>
          <w:rFonts w:hint="eastAsia" w:ascii="宋体" w:hAnsi="宋体" w:cs="宋体"/>
          <w:szCs w:val="21"/>
        </w:rPr>
        <w:t xml:space="preserve">    (1)施工场地具备施工条件的要求及完成的时间；</w:t>
      </w:r>
      <w:r>
        <w:rPr>
          <w:rFonts w:hint="eastAsia" w:ascii="宋体" w:hAnsi="宋体" w:cs="宋体"/>
          <w:szCs w:val="21"/>
          <w:u w:val="single"/>
        </w:rPr>
        <w:t xml:space="preserve">    </w:t>
      </w:r>
      <w:r>
        <w:rPr>
          <w:rFonts w:hint="eastAsia" w:ascii="宋体" w:hAnsi="宋体" w:cs="宋体"/>
          <w:b/>
          <w:bCs/>
          <w:szCs w:val="21"/>
          <w:u w:val="single"/>
        </w:rPr>
        <w:t xml:space="preserve">已具备开工条件                                                          </w:t>
      </w:r>
    </w:p>
    <w:p>
      <w:pPr>
        <w:spacing w:line="360" w:lineRule="auto"/>
        <w:rPr>
          <w:rFonts w:ascii="宋体" w:hAnsi="宋体" w:cs="宋体"/>
          <w:szCs w:val="21"/>
          <w:u w:val="single"/>
        </w:rPr>
      </w:pPr>
      <w:r>
        <w:rPr>
          <w:rFonts w:hint="eastAsia" w:ascii="宋体" w:hAnsi="宋体" w:cs="宋体"/>
          <w:szCs w:val="21"/>
        </w:rPr>
        <w:t xml:space="preserve">    (2)将施工所需的水、电、通讯线路接至施工场地的时间、地点和供应要求：</w:t>
      </w:r>
      <w:r>
        <w:rPr>
          <w:rFonts w:hint="eastAsia" w:ascii="宋体" w:hAnsi="宋体" w:cs="宋体"/>
          <w:b/>
          <w:bCs/>
          <w:szCs w:val="21"/>
          <w:u w:val="single"/>
        </w:rPr>
        <w:t>已全部到位</w:t>
      </w:r>
    </w:p>
    <w:p>
      <w:pPr>
        <w:spacing w:line="360" w:lineRule="auto"/>
        <w:rPr>
          <w:rFonts w:ascii="宋体" w:hAnsi="宋体" w:cs="宋体"/>
          <w:szCs w:val="21"/>
        </w:rPr>
      </w:pPr>
      <w:r>
        <w:rPr>
          <w:rFonts w:hint="eastAsia" w:ascii="宋体" w:hAnsi="宋体" w:cs="宋体"/>
          <w:szCs w:val="21"/>
        </w:rPr>
        <w:t xml:space="preserve">    (3)施工场地与公共道路的通道开通时间和要求：</w:t>
      </w:r>
      <w:r>
        <w:rPr>
          <w:rFonts w:hint="eastAsia" w:ascii="宋体" w:hAnsi="宋体" w:cs="宋体"/>
          <w:b/>
          <w:bCs/>
          <w:szCs w:val="21"/>
          <w:u w:val="single"/>
        </w:rPr>
        <w:t xml:space="preserve">  已全部完成  </w:t>
      </w:r>
    </w:p>
    <w:p>
      <w:pPr>
        <w:spacing w:line="360" w:lineRule="auto"/>
        <w:rPr>
          <w:rFonts w:ascii="宋体" w:hAnsi="宋体" w:cs="宋体"/>
          <w:szCs w:val="21"/>
          <w:u w:val="single"/>
        </w:rPr>
      </w:pPr>
      <w:r>
        <w:rPr>
          <w:rFonts w:hint="eastAsia" w:ascii="宋体" w:hAnsi="宋体" w:cs="宋体"/>
          <w:szCs w:val="21"/>
        </w:rPr>
        <w:t xml:space="preserve">    (4)工程地质和地下管线资料的提供时间：</w:t>
      </w:r>
      <w:r>
        <w:rPr>
          <w:rFonts w:hint="eastAsia" w:ascii="宋体" w:hAnsi="宋体" w:cs="宋体"/>
          <w:b/>
          <w:bCs/>
          <w:szCs w:val="21"/>
          <w:u w:val="single"/>
        </w:rPr>
        <w:t xml:space="preserve"> /。 </w:t>
      </w:r>
    </w:p>
    <w:p>
      <w:pPr>
        <w:spacing w:line="360" w:lineRule="auto"/>
        <w:rPr>
          <w:rFonts w:ascii="宋体" w:hAnsi="宋体" w:cs="宋体"/>
          <w:szCs w:val="21"/>
        </w:rPr>
      </w:pPr>
      <w:r>
        <w:rPr>
          <w:rFonts w:hint="eastAsia" w:ascii="宋体" w:hAnsi="宋体" w:cs="宋体"/>
          <w:szCs w:val="21"/>
        </w:rPr>
        <w:t xml:space="preserve">    (5)由甲方办理的施工所需证件、批件的名称和完成时间：</w:t>
      </w:r>
      <w:r>
        <w:rPr>
          <w:rFonts w:hint="eastAsia" w:ascii="宋体" w:hAnsi="宋体" w:cs="宋体"/>
          <w:b/>
          <w:bCs/>
          <w:szCs w:val="21"/>
          <w:u w:val="single"/>
        </w:rPr>
        <w:t>相关资料办理完毕，提供给乙方。</w:t>
      </w:r>
    </w:p>
    <w:p>
      <w:pPr>
        <w:spacing w:line="360" w:lineRule="auto"/>
        <w:ind w:left="630" w:hanging="630" w:hangingChars="300"/>
        <w:rPr>
          <w:rFonts w:ascii="宋体" w:hAnsi="宋体" w:cs="宋体"/>
          <w:szCs w:val="21"/>
          <w:u w:val="single"/>
        </w:rPr>
      </w:pPr>
      <w:r>
        <w:rPr>
          <w:rFonts w:hint="eastAsia" w:ascii="宋体" w:hAnsi="宋体" w:cs="宋体"/>
          <w:szCs w:val="21"/>
        </w:rPr>
        <w:t xml:space="preserve">    (6)水准点与座标控制点交验要求：</w:t>
      </w:r>
      <w:r>
        <w:rPr>
          <w:rFonts w:hint="eastAsia" w:ascii="宋体" w:hAnsi="宋体" w:cs="宋体"/>
          <w:b/>
          <w:bCs/>
          <w:szCs w:val="21"/>
          <w:u w:val="single"/>
        </w:rPr>
        <w:t>由甲方派驻现场负责人向乙方提供正确的书面交底材料。</w:t>
      </w:r>
    </w:p>
    <w:p>
      <w:pPr>
        <w:spacing w:line="360" w:lineRule="auto"/>
        <w:rPr>
          <w:rFonts w:ascii="宋体" w:hAnsi="宋体" w:cs="宋体"/>
          <w:szCs w:val="21"/>
          <w:u w:val="single"/>
        </w:rPr>
      </w:pPr>
      <w:r>
        <w:rPr>
          <w:rFonts w:hint="eastAsia" w:ascii="宋体" w:hAnsi="宋体" w:cs="宋体"/>
          <w:szCs w:val="21"/>
        </w:rPr>
        <w:t xml:space="preserve">   （7）图纸会审和设计交底时间：</w:t>
      </w:r>
      <w:r>
        <w:rPr>
          <w:rFonts w:hint="eastAsia" w:ascii="宋体" w:hAnsi="宋体" w:cs="宋体"/>
          <w:b/>
          <w:bCs/>
          <w:color w:val="0000FF"/>
          <w:szCs w:val="21"/>
          <w:u w:val="single"/>
        </w:rPr>
        <w:t xml:space="preserve"> 202</w:t>
      </w:r>
      <w:r>
        <w:rPr>
          <w:rFonts w:ascii="宋体" w:hAnsi="宋体" w:cs="宋体"/>
          <w:b/>
          <w:bCs/>
          <w:color w:val="0000FF"/>
          <w:szCs w:val="21"/>
          <w:u w:val="single"/>
        </w:rPr>
        <w:t>4</w:t>
      </w:r>
      <w:r>
        <w:rPr>
          <w:rFonts w:hint="eastAsia" w:ascii="宋体" w:hAnsi="宋体" w:cs="宋体"/>
          <w:color w:val="0000FF"/>
          <w:szCs w:val="21"/>
          <w:u w:val="single"/>
        </w:rPr>
        <w:t xml:space="preserve">年 </w:t>
      </w:r>
      <w:r>
        <w:rPr>
          <w:rFonts w:hint="eastAsia" w:ascii="宋体" w:hAnsi="宋体" w:cs="宋体"/>
          <w:b/>
          <w:bCs/>
          <w:color w:val="0000FF"/>
          <w:szCs w:val="21"/>
          <w:u w:val="single"/>
        </w:rPr>
        <w:t xml:space="preserve">  月   日</w:t>
      </w:r>
    </w:p>
    <w:p>
      <w:pPr>
        <w:spacing w:line="360" w:lineRule="auto"/>
        <w:ind w:left="630" w:hanging="630" w:hangingChars="300"/>
        <w:rPr>
          <w:rFonts w:ascii="宋体" w:hAnsi="宋体" w:cs="宋体"/>
          <w:szCs w:val="21"/>
          <w:u w:val="single"/>
        </w:rPr>
      </w:pPr>
      <w:r>
        <w:rPr>
          <w:rFonts w:hint="eastAsia" w:ascii="宋体" w:hAnsi="宋体" w:cs="宋体"/>
          <w:szCs w:val="21"/>
        </w:rPr>
        <w:t xml:space="preserve">    (8)协调处理施工场地周围地下管线和邻近建筑物、构筑物（含文物保护建筑）、古树名木的保护工作：</w:t>
      </w:r>
      <w:r>
        <w:rPr>
          <w:rFonts w:hint="eastAsia" w:ascii="宋体" w:hAnsi="宋体" w:cs="宋体"/>
          <w:szCs w:val="21"/>
          <w:u w:val="single"/>
        </w:rPr>
        <w:t xml:space="preserve">                              /                          </w:t>
      </w:r>
    </w:p>
    <w:p>
      <w:pPr>
        <w:spacing w:line="360" w:lineRule="auto"/>
        <w:rPr>
          <w:rFonts w:ascii="宋体" w:hAnsi="宋体" w:cs="宋体"/>
          <w:szCs w:val="21"/>
        </w:rPr>
      </w:pPr>
      <w:r>
        <w:rPr>
          <w:rFonts w:hint="eastAsia" w:ascii="宋体" w:hAnsi="宋体" w:cs="宋体"/>
          <w:szCs w:val="21"/>
        </w:rPr>
        <w:t xml:space="preserve">    (9)双方约定甲方应做的其他工作: </w:t>
      </w:r>
      <w:r>
        <w:rPr>
          <w:rFonts w:hint="eastAsia" w:ascii="宋体" w:hAnsi="宋体" w:cs="宋体"/>
          <w:szCs w:val="21"/>
          <w:u w:val="single"/>
        </w:rPr>
        <w:t xml:space="preserve">         /                                  </w:t>
      </w:r>
    </w:p>
    <w:p>
      <w:pPr>
        <w:spacing w:line="360" w:lineRule="auto"/>
        <w:rPr>
          <w:rFonts w:ascii="宋体" w:hAnsi="宋体" w:cs="宋体"/>
          <w:szCs w:val="21"/>
          <w:u w:val="single"/>
        </w:rPr>
      </w:pPr>
      <w:r>
        <w:rPr>
          <w:rFonts w:hint="eastAsia" w:ascii="宋体" w:hAnsi="宋体" w:cs="宋体"/>
          <w:szCs w:val="21"/>
        </w:rPr>
        <w:t xml:space="preserve">    6.2甲方委托乙方办理的工作：</w:t>
      </w:r>
      <w:r>
        <w:rPr>
          <w:rFonts w:hint="eastAsia" w:ascii="宋体" w:hAnsi="宋体" w:cs="宋体"/>
          <w:szCs w:val="21"/>
          <w:u w:val="single"/>
        </w:rPr>
        <w:t xml:space="preserve">                           /                       </w:t>
      </w:r>
    </w:p>
    <w:p>
      <w:pPr>
        <w:spacing w:line="360" w:lineRule="auto"/>
        <w:rPr>
          <w:rFonts w:ascii="宋体" w:hAnsi="宋体" w:cs="宋体"/>
          <w:szCs w:val="21"/>
        </w:rPr>
      </w:pPr>
      <w:r>
        <w:rPr>
          <w:rFonts w:hint="eastAsia" w:ascii="宋体" w:hAnsi="宋体" w:cs="宋体"/>
          <w:szCs w:val="21"/>
        </w:rPr>
        <w:t xml:space="preserve">    7、乙方工作</w:t>
      </w:r>
    </w:p>
    <w:p>
      <w:pPr>
        <w:spacing w:line="360" w:lineRule="auto"/>
        <w:rPr>
          <w:rFonts w:ascii="宋体" w:hAnsi="宋体" w:cs="宋体"/>
          <w:szCs w:val="21"/>
        </w:rPr>
      </w:pPr>
      <w:r>
        <w:rPr>
          <w:rFonts w:hint="eastAsia" w:ascii="宋体" w:hAnsi="宋体" w:cs="宋体"/>
          <w:szCs w:val="21"/>
        </w:rPr>
        <w:t xml:space="preserve">    7.1乙方应按约定时间和要求，完成以下工作：</w:t>
      </w:r>
    </w:p>
    <w:p>
      <w:pPr>
        <w:spacing w:line="360" w:lineRule="auto"/>
        <w:rPr>
          <w:rFonts w:ascii="宋体" w:hAnsi="宋体" w:cs="宋体"/>
          <w:szCs w:val="21"/>
        </w:rPr>
      </w:pPr>
      <w:r>
        <w:rPr>
          <w:rFonts w:hint="eastAsia" w:ascii="宋体" w:hAnsi="宋体" w:cs="宋体"/>
          <w:szCs w:val="21"/>
        </w:rPr>
        <w:t xml:space="preserve">    (1)需由设计资质等级和业务范围允许的乙方完成的设计文件提交时间：</w:t>
      </w:r>
    </w:p>
    <w:p>
      <w:pPr>
        <w:spacing w:line="360" w:lineRule="auto"/>
        <w:ind w:firstLine="420" w:firstLineChars="200"/>
        <w:rPr>
          <w:rFonts w:ascii="宋体" w:hAnsi="宋体" w:cs="宋体"/>
          <w:szCs w:val="21"/>
        </w:rPr>
      </w:pPr>
      <w:r>
        <w:rPr>
          <w:rFonts w:hint="eastAsia" w:ascii="宋体" w:hAnsi="宋体" w:cs="宋体"/>
          <w:szCs w:val="21"/>
        </w:rPr>
        <w:t>(2)应提供计划、报表的名称及完成时间：</w:t>
      </w:r>
    </w:p>
    <w:p>
      <w:pPr>
        <w:spacing w:line="360" w:lineRule="auto"/>
        <w:rPr>
          <w:rFonts w:ascii="宋体" w:hAnsi="宋体" w:cs="宋体"/>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开工前五天提交施工进度计划、施工组织设计。                                                          </w:t>
      </w:r>
    </w:p>
    <w:p>
      <w:pPr>
        <w:spacing w:line="360" w:lineRule="auto"/>
        <w:rPr>
          <w:rFonts w:ascii="宋体" w:hAnsi="宋体" w:cs="宋体"/>
          <w:szCs w:val="21"/>
        </w:rPr>
      </w:pPr>
      <w:r>
        <w:rPr>
          <w:rFonts w:hint="eastAsia" w:ascii="宋体" w:hAnsi="宋体" w:cs="宋体"/>
          <w:szCs w:val="21"/>
        </w:rPr>
        <w:t xml:space="preserve">    (3)承担施工安全保卫工作及非夜间施工照明的责任和要求：</w:t>
      </w:r>
    </w:p>
    <w:p>
      <w:pPr>
        <w:spacing w:line="360" w:lineRule="auto"/>
        <w:rPr>
          <w:rFonts w:ascii="宋体" w:hAnsi="宋体" w:cs="宋体"/>
          <w:b/>
          <w:bCs/>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按有关安全操作规程实施，并承担相应费用。                                                           </w:t>
      </w:r>
    </w:p>
    <w:p>
      <w:pPr>
        <w:spacing w:line="360" w:lineRule="auto"/>
        <w:rPr>
          <w:rFonts w:ascii="宋体" w:hAnsi="宋体" w:cs="宋体"/>
          <w:szCs w:val="21"/>
          <w:u w:val="single"/>
        </w:rPr>
      </w:pPr>
      <w:r>
        <w:rPr>
          <w:rFonts w:hint="eastAsia" w:ascii="宋体" w:hAnsi="宋体" w:cs="宋体"/>
          <w:szCs w:val="21"/>
        </w:rPr>
        <w:t xml:space="preserve">    (4)向甲方提供的办公和生活房屋及设施的要求：</w:t>
      </w:r>
      <w:r>
        <w:rPr>
          <w:rFonts w:hint="eastAsia" w:ascii="宋体" w:hAnsi="宋体" w:cs="宋体"/>
          <w:b/>
          <w:bCs/>
          <w:szCs w:val="21"/>
          <w:u w:val="single"/>
        </w:rPr>
        <w:t xml:space="preserve">            /                       </w:t>
      </w:r>
    </w:p>
    <w:p>
      <w:pPr>
        <w:spacing w:line="360" w:lineRule="auto"/>
        <w:rPr>
          <w:rFonts w:ascii="宋体" w:hAnsi="宋体" w:cs="宋体"/>
          <w:szCs w:val="21"/>
          <w:u w:val="single"/>
        </w:rPr>
      </w:pPr>
      <w:r>
        <w:rPr>
          <w:rFonts w:hint="eastAsia" w:ascii="宋体" w:hAnsi="宋体" w:cs="宋体"/>
          <w:szCs w:val="21"/>
        </w:rPr>
        <w:t xml:space="preserve">    (5)需乙方办理的有关施工场地交通、环卫和施工噪音管理等手续:</w:t>
      </w:r>
      <w:r>
        <w:rPr>
          <w:rFonts w:hint="eastAsia" w:ascii="宋体" w:hAnsi="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cs="宋体"/>
          <w:szCs w:val="21"/>
          <w:u w:val="single"/>
        </w:rPr>
      </w:pPr>
      <w:r>
        <w:rPr>
          <w:rFonts w:hint="eastAsia" w:ascii="宋体" w:hAnsi="宋体" w:cs="宋体"/>
          <w:szCs w:val="21"/>
        </w:rPr>
        <w:t xml:space="preserve">    (6)已完工程成品保护的特殊要求及费用承担：</w:t>
      </w:r>
      <w:r>
        <w:rPr>
          <w:rFonts w:hint="eastAsia" w:ascii="宋体" w:hAnsi="宋体" w:cs="宋体"/>
          <w:b/>
          <w:bCs/>
          <w:szCs w:val="21"/>
          <w:u w:val="single"/>
        </w:rPr>
        <w:t xml:space="preserve">竣工交付前的成品保护工作由乙方负责。                                                       </w:t>
      </w:r>
      <w:r>
        <w:rPr>
          <w:rFonts w:hint="eastAsia" w:ascii="宋体" w:hAnsi="宋体" w:cs="宋体"/>
          <w:szCs w:val="21"/>
          <w:u w:val="single"/>
        </w:rPr>
        <w:t xml:space="preserve"> </w:t>
      </w:r>
    </w:p>
    <w:p>
      <w:pPr>
        <w:spacing w:line="360" w:lineRule="auto"/>
        <w:ind w:left="840" w:hanging="840" w:hangingChars="400"/>
        <w:rPr>
          <w:rFonts w:ascii="宋体" w:hAnsi="宋体" w:cs="宋体"/>
          <w:szCs w:val="21"/>
        </w:rPr>
      </w:pPr>
      <w:r>
        <w:rPr>
          <w:rFonts w:hint="eastAsia" w:ascii="宋体" w:hAnsi="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cs="宋体"/>
          <w:szCs w:val="21"/>
          <w:u w:val="single"/>
        </w:rPr>
      </w:pPr>
      <w:r>
        <w:rPr>
          <w:rFonts w:hint="eastAsia" w:ascii="宋体" w:hAnsi="宋体" w:cs="宋体"/>
          <w:szCs w:val="21"/>
        </w:rPr>
        <w:t>要求及费用承担：</w:t>
      </w:r>
      <w:r>
        <w:rPr>
          <w:rFonts w:hint="eastAsia" w:ascii="宋体" w:hAnsi="宋体" w:cs="宋体"/>
          <w:b/>
          <w:bCs/>
          <w:szCs w:val="21"/>
          <w:u w:val="single"/>
        </w:rPr>
        <w:t xml:space="preserve">履行保护责任，如施工中被破坏其费用由乙方承担。                                                       </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(8)施工场地清洁卫生的要求：</w:t>
      </w:r>
      <w:r>
        <w:rPr>
          <w:rFonts w:hint="eastAsia" w:ascii="宋体" w:hAnsi="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4"/>
        </w:numPr>
        <w:spacing w:line="360" w:lineRule="auto"/>
        <w:rPr>
          <w:rFonts w:ascii="宋体" w:hAnsi="宋体" w:cs="宋体"/>
          <w:b/>
          <w:bCs/>
          <w:szCs w:val="21"/>
          <w:u w:val="single"/>
        </w:rPr>
      </w:pPr>
      <w:r>
        <w:rPr>
          <w:rFonts w:hint="eastAsia" w:ascii="宋体" w:hAnsi="宋体" w:cs="宋体"/>
          <w:szCs w:val="21"/>
        </w:rPr>
        <w:t xml:space="preserve">双方约定乙方应做的其他工作： </w:t>
      </w:r>
      <w:r>
        <w:rPr>
          <w:rFonts w:hint="eastAsia" w:ascii="宋体" w:hAnsi="宋体" w:cs="宋体"/>
          <w:szCs w:val="21"/>
          <w:u w:val="single"/>
        </w:rPr>
        <w:t xml:space="preserve">   </w:t>
      </w:r>
      <w:r>
        <w:rPr>
          <w:rFonts w:hint="eastAsia" w:ascii="宋体" w:hAnsi="宋体" w:cs="宋体"/>
          <w:b/>
          <w:bCs/>
          <w:szCs w:val="21"/>
          <w:u w:val="single"/>
        </w:rPr>
        <w:t xml:space="preserve"> /                                    </w:t>
      </w:r>
    </w:p>
    <w:p>
      <w:pPr>
        <w:spacing w:line="360" w:lineRule="auto"/>
        <w:ind w:left="315"/>
        <w:rPr>
          <w:rFonts w:ascii="宋体" w:hAnsi="宋体" w:cs="宋体"/>
          <w:b/>
          <w:bCs/>
          <w:szCs w:val="21"/>
        </w:rPr>
      </w:pPr>
      <w:r>
        <w:rPr>
          <w:rFonts w:hint="eastAsia" w:ascii="宋体" w:hAnsi="宋体" w:cs="宋体"/>
          <w:b/>
          <w:bCs/>
          <w:szCs w:val="21"/>
        </w:rPr>
        <w:t>三、施工组织设计和工期</w:t>
      </w:r>
    </w:p>
    <w:p>
      <w:pPr>
        <w:spacing w:line="360" w:lineRule="auto"/>
        <w:rPr>
          <w:rFonts w:ascii="宋体" w:hAnsi="宋体" w:cs="宋体"/>
          <w:b/>
          <w:bCs/>
          <w:szCs w:val="21"/>
        </w:rPr>
      </w:pPr>
      <w:r>
        <w:rPr>
          <w:rFonts w:hint="eastAsia" w:ascii="宋体" w:hAnsi="宋体" w:cs="宋体"/>
          <w:b/>
          <w:bCs/>
          <w:szCs w:val="21"/>
        </w:rPr>
        <w:t xml:space="preserve">   8、进度计划</w:t>
      </w:r>
    </w:p>
    <w:p>
      <w:pPr>
        <w:spacing w:line="360" w:lineRule="auto"/>
        <w:rPr>
          <w:rFonts w:ascii="宋体" w:hAnsi="宋体" w:cs="宋体"/>
          <w:b/>
          <w:bCs/>
          <w:szCs w:val="21"/>
          <w:u w:val="single"/>
        </w:rPr>
      </w:pPr>
      <w:r>
        <w:rPr>
          <w:rFonts w:hint="eastAsia" w:ascii="宋体" w:hAnsi="宋体" w:cs="宋体"/>
          <w:szCs w:val="21"/>
        </w:rPr>
        <w:t xml:space="preserve">    8．1乙方提供施工组织设计（施工方案）和进度计划的时间：</w:t>
      </w:r>
      <w:r>
        <w:rPr>
          <w:rFonts w:hint="eastAsia" w:ascii="宋体" w:hAnsi="宋体" w:cs="宋体"/>
          <w:szCs w:val="21"/>
          <w:u w:val="single"/>
        </w:rPr>
        <w:t xml:space="preserve"> </w:t>
      </w:r>
      <w:r>
        <w:rPr>
          <w:rFonts w:hint="eastAsia" w:ascii="宋体" w:hAnsi="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cs="宋体"/>
          <w:b/>
          <w:bCs/>
          <w:szCs w:val="21"/>
          <w:u w:val="single"/>
        </w:rPr>
      </w:pPr>
      <w:r>
        <w:rPr>
          <w:rFonts w:hint="eastAsia" w:ascii="宋体" w:hAnsi="宋体" w:cs="宋体"/>
          <w:szCs w:val="21"/>
        </w:rPr>
        <w:t xml:space="preserve">    工程师确认的时间：</w:t>
      </w:r>
      <w:r>
        <w:rPr>
          <w:rFonts w:hint="eastAsia" w:ascii="宋体" w:hAnsi="宋体" w:cs="宋体"/>
          <w:szCs w:val="21"/>
          <w:u w:val="single"/>
        </w:rPr>
        <w:t xml:space="preserve"> </w:t>
      </w:r>
      <w:r>
        <w:rPr>
          <w:rFonts w:hint="eastAsia" w:ascii="宋体" w:hAnsi="宋体" w:cs="宋体"/>
          <w:b/>
          <w:bCs/>
          <w:szCs w:val="21"/>
          <w:u w:val="single"/>
        </w:rPr>
        <w:t xml:space="preserve">收到乙方施工方案和施工进度计划报告后七天内。            </w:t>
      </w:r>
    </w:p>
    <w:p>
      <w:pPr>
        <w:spacing w:line="360" w:lineRule="auto"/>
        <w:ind w:left="420" w:hanging="420" w:hangingChars="200"/>
        <w:rPr>
          <w:rFonts w:ascii="宋体" w:hAnsi="宋体" w:cs="宋体"/>
          <w:szCs w:val="21"/>
          <w:u w:val="single"/>
        </w:rPr>
      </w:pPr>
      <w:r>
        <w:rPr>
          <w:rFonts w:hint="eastAsia" w:ascii="宋体" w:hAnsi="宋体" w:cs="宋体"/>
          <w:szCs w:val="21"/>
        </w:rPr>
        <w:t xml:space="preserve">    8．2群体工程中有关进度计划的要求：</w:t>
      </w:r>
      <w:r>
        <w:rPr>
          <w:rFonts w:hint="eastAsia" w:ascii="宋体" w:hAnsi="宋体" w:cs="宋体"/>
          <w:szCs w:val="21"/>
          <w:u w:val="single"/>
        </w:rPr>
        <w:t xml:space="preserve">            /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9、工期延误</w:t>
      </w:r>
    </w:p>
    <w:p>
      <w:pPr>
        <w:spacing w:line="360" w:lineRule="auto"/>
        <w:rPr>
          <w:rFonts w:ascii="宋体" w:hAnsi="宋体" w:cs="宋体"/>
          <w:b/>
          <w:bCs/>
          <w:szCs w:val="21"/>
          <w:u w:val="single"/>
        </w:rPr>
      </w:pPr>
      <w:r>
        <w:rPr>
          <w:rFonts w:hint="eastAsia" w:ascii="宋体" w:hAnsi="宋体" w:cs="宋体"/>
          <w:szCs w:val="21"/>
        </w:rPr>
        <w:t xml:space="preserve">    9．1双方约定工期顺延的其他情况：</w:t>
      </w:r>
      <w:r>
        <w:rPr>
          <w:rFonts w:hint="eastAsia" w:ascii="宋体" w:hAnsi="宋体" w:cs="宋体"/>
          <w:b/>
          <w:bCs/>
          <w:szCs w:val="21"/>
        </w:rPr>
        <w:t xml:space="preserve"> </w:t>
      </w:r>
      <w:r>
        <w:rPr>
          <w:rFonts w:hint="eastAsia" w:ascii="宋体" w:hAnsi="宋体" w:cs="宋体"/>
          <w:b/>
          <w:bCs/>
          <w:szCs w:val="21"/>
          <w:u w:val="single"/>
        </w:rPr>
        <w:t xml:space="preserve">1、影响工期顺延的工程量变更 2、发生不可抗力事件。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四、质量与验收</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10、隐蔽工程和中间验收</w:t>
      </w:r>
    </w:p>
    <w:p>
      <w:pPr>
        <w:spacing w:line="360" w:lineRule="auto"/>
        <w:rPr>
          <w:rFonts w:ascii="宋体" w:hAnsi="宋体" w:cs="宋体"/>
          <w:szCs w:val="21"/>
          <w:u w:val="single"/>
        </w:rPr>
      </w:pPr>
      <w:r>
        <w:rPr>
          <w:rFonts w:hint="eastAsia" w:ascii="宋体" w:hAnsi="宋体" w:cs="宋体"/>
          <w:szCs w:val="21"/>
        </w:rPr>
        <w:t xml:space="preserve">    10.1双方约定中间验收部位：</w:t>
      </w:r>
      <w:r>
        <w:rPr>
          <w:rFonts w:hint="eastAsia" w:ascii="宋体" w:hAnsi="宋体" w:cs="宋体"/>
          <w:b/>
          <w:bCs/>
          <w:szCs w:val="21"/>
          <w:u w:val="single"/>
        </w:rPr>
        <w:t xml:space="preserve">隐蔽工程。                                  </w:t>
      </w:r>
      <w:r>
        <w:rPr>
          <w:rFonts w:hint="eastAsia" w:ascii="宋体" w:hAnsi="宋体" w:cs="宋体"/>
          <w:szCs w:val="21"/>
          <w:u w:val="single"/>
        </w:rPr>
        <w:t xml:space="preserve">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11、工程试车</w:t>
      </w:r>
    </w:p>
    <w:p>
      <w:pPr>
        <w:spacing w:line="360" w:lineRule="auto"/>
        <w:ind w:firstLine="480"/>
        <w:rPr>
          <w:rFonts w:ascii="宋体" w:hAnsi="宋体" w:cs="宋体"/>
          <w:szCs w:val="21"/>
        </w:rPr>
      </w:pPr>
      <w:r>
        <w:rPr>
          <w:rFonts w:hint="eastAsia" w:ascii="宋体" w:hAnsi="宋体" w:cs="宋体"/>
          <w:szCs w:val="21"/>
        </w:rPr>
        <w:t>11．1试车费用的承担：</w:t>
      </w:r>
      <w:r>
        <w:rPr>
          <w:rFonts w:hint="eastAsia" w:ascii="宋体" w:hAnsi="宋体" w:cs="宋体"/>
          <w:szCs w:val="21"/>
          <w:u w:val="single"/>
        </w:rPr>
        <w:t xml:space="preserve"> </w:t>
      </w:r>
      <w:r>
        <w:rPr>
          <w:rFonts w:hint="eastAsia" w:ascii="宋体" w:hAnsi="宋体" w:cs="宋体"/>
          <w:b/>
          <w:bCs/>
          <w:szCs w:val="21"/>
          <w:u w:val="single"/>
        </w:rPr>
        <w:t xml:space="preserve"> 按通用条款执行。 </w:t>
      </w:r>
      <w:r>
        <w:rPr>
          <w:rFonts w:hint="eastAsia" w:ascii="宋体" w:hAnsi="宋体" w:cs="宋体"/>
          <w:szCs w:val="21"/>
          <w:u w:val="single"/>
        </w:rPr>
        <w:t xml:space="preserve">                                  </w:t>
      </w:r>
    </w:p>
    <w:p>
      <w:pPr>
        <w:numPr>
          <w:ilvl w:val="0"/>
          <w:numId w:val="5"/>
        </w:numPr>
        <w:spacing w:line="360" w:lineRule="auto"/>
        <w:rPr>
          <w:rFonts w:ascii="宋体" w:hAnsi="宋体" w:cs="宋体"/>
          <w:b/>
          <w:bCs/>
          <w:szCs w:val="21"/>
          <w:u w:val="single"/>
        </w:rPr>
      </w:pPr>
      <w:r>
        <w:rPr>
          <w:rFonts w:hint="eastAsia" w:ascii="宋体" w:hAnsi="宋体" w:cs="宋体"/>
          <w:b/>
          <w:bCs/>
          <w:szCs w:val="21"/>
        </w:rPr>
        <w:t>安全施工：</w:t>
      </w:r>
      <w:r>
        <w:rPr>
          <w:rFonts w:hint="eastAsia" w:ascii="宋体" w:hAnsi="宋体" w:cs="宋体"/>
          <w:b/>
          <w:bCs/>
          <w:szCs w:val="21"/>
          <w:u w:val="single"/>
        </w:rPr>
        <w:t>按有关建筑安装工程施工操作规程执行，施工现场的安全生产施工由</w:t>
      </w:r>
    </w:p>
    <w:p>
      <w:pPr>
        <w:spacing w:line="360" w:lineRule="auto"/>
        <w:rPr>
          <w:rFonts w:ascii="宋体" w:hAnsi="宋体" w:cs="宋体"/>
          <w:b/>
          <w:bCs/>
          <w:szCs w:val="21"/>
          <w:u w:val="single"/>
        </w:rPr>
      </w:pPr>
      <w:r>
        <w:rPr>
          <w:rFonts w:hint="eastAsia" w:ascii="宋体" w:hAnsi="宋体" w:cs="宋体"/>
          <w:b/>
          <w:bCs/>
          <w:szCs w:val="21"/>
          <w:u w:val="single"/>
        </w:rPr>
        <w:t xml:space="preserve">乙方负责。                                                              </w:t>
      </w:r>
    </w:p>
    <w:p>
      <w:pPr>
        <w:spacing w:line="360" w:lineRule="auto"/>
        <w:ind w:firstLine="480"/>
        <w:rPr>
          <w:rFonts w:ascii="宋体" w:hAnsi="宋体" w:cs="宋体"/>
          <w:b/>
          <w:bCs/>
          <w:szCs w:val="21"/>
        </w:rPr>
      </w:pPr>
      <w:r>
        <w:rPr>
          <w:rFonts w:hint="eastAsia" w:ascii="宋体" w:hAnsi="宋体" w:cs="宋体"/>
          <w:b/>
          <w:bCs/>
          <w:szCs w:val="21"/>
        </w:rPr>
        <w:t>六、合同价款与支付</w:t>
      </w:r>
    </w:p>
    <w:p>
      <w:pPr>
        <w:spacing w:line="360" w:lineRule="auto"/>
        <w:ind w:firstLine="420" w:firstLineChars="200"/>
        <w:rPr>
          <w:rFonts w:ascii="宋体" w:hAnsi="宋体" w:cs="宋体"/>
          <w:szCs w:val="21"/>
        </w:rPr>
      </w:pPr>
      <w:bookmarkStart w:id="8" w:name="_Toc22664"/>
      <w:bookmarkStart w:id="9" w:name="_Toc24828"/>
      <w:r>
        <w:rPr>
          <w:rFonts w:hint="eastAsia" w:ascii="宋体" w:hAnsi="宋体" w:cs="宋体"/>
          <w:szCs w:val="21"/>
        </w:rPr>
        <w:t>12. 合同价格、计量与支付</w:t>
      </w:r>
      <w:bookmarkEnd w:id="8"/>
      <w:bookmarkEnd w:id="9"/>
    </w:p>
    <w:p>
      <w:pPr>
        <w:spacing w:line="360" w:lineRule="auto"/>
        <w:ind w:firstLine="420" w:firstLineChars="200"/>
        <w:rPr>
          <w:rFonts w:ascii="宋体" w:hAnsi="宋体" w:cs="宋体"/>
          <w:szCs w:val="21"/>
        </w:rPr>
      </w:pPr>
      <w:r>
        <w:rPr>
          <w:rFonts w:hint="eastAsia" w:ascii="宋体" w:hAnsi="宋体" w:cs="宋体"/>
          <w:szCs w:val="21"/>
        </w:rPr>
        <w:t>12.1 合同价格形式：</w:t>
      </w:r>
    </w:p>
    <w:p>
      <w:pPr>
        <w:spacing w:line="360" w:lineRule="auto"/>
        <w:ind w:firstLine="420" w:firstLineChars="200"/>
        <w:rPr>
          <w:rFonts w:ascii="宋体" w:hAnsi="宋体" w:cs="宋体"/>
          <w:szCs w:val="21"/>
        </w:rPr>
      </w:pPr>
      <w:bookmarkStart w:id="10" w:name="_Toc267251461"/>
      <w:bookmarkStart w:id="11" w:name="_Toc292559411"/>
      <w:bookmarkStart w:id="12" w:name="_Toc292559916"/>
      <w:bookmarkStart w:id="13" w:name="_Toc296347205"/>
      <w:bookmarkStart w:id="14" w:name="_Toc296891246"/>
      <w:bookmarkStart w:id="15" w:name="_Toc296346707"/>
      <w:bookmarkStart w:id="16" w:name="_Toc297120506"/>
      <w:bookmarkStart w:id="17" w:name="_Toc296503206"/>
      <w:bookmarkStart w:id="18" w:name="_Toc296891034"/>
      <w:bookmarkStart w:id="19" w:name="_Toc297048392"/>
      <w:bookmarkStart w:id="20" w:name="_Toc296944545"/>
      <w:bookmarkStart w:id="21" w:name="_Toc304295580"/>
      <w:bookmarkStart w:id="22" w:name="_Toc297123553"/>
      <w:bookmarkStart w:id="23" w:name="_Toc300935003"/>
      <w:bookmarkStart w:id="24" w:name="_Toc303539160"/>
      <w:bookmarkStart w:id="25" w:name="_Toc312678041"/>
      <w:bookmarkStart w:id="26" w:name="_Toc297216212"/>
      <w:r>
        <w:rPr>
          <w:rFonts w:hint="eastAsia" w:ascii="宋体" w:hAnsi="宋体" w:cs="宋体"/>
          <w:szCs w:val="21"/>
        </w:rPr>
        <w:t>12.1 合</w:t>
      </w:r>
      <w:bookmarkEnd w:id="10"/>
      <w:bookmarkEnd w:id="11"/>
      <w:bookmarkEnd w:id="12"/>
      <w:r>
        <w:rPr>
          <w:rFonts w:hint="eastAsia" w:ascii="宋体" w:hAnsi="宋体" w:cs="宋体"/>
          <w:szCs w:val="21"/>
        </w:rPr>
        <w:t>同价</w:t>
      </w:r>
      <w:bookmarkEnd w:id="13"/>
      <w:bookmarkEnd w:id="14"/>
      <w:bookmarkEnd w:id="15"/>
      <w:bookmarkEnd w:id="16"/>
      <w:bookmarkEnd w:id="17"/>
      <w:bookmarkEnd w:id="18"/>
      <w:bookmarkEnd w:id="19"/>
      <w:bookmarkEnd w:id="20"/>
      <w:r>
        <w:rPr>
          <w:rFonts w:hint="eastAsia" w:ascii="宋体" w:hAnsi="宋体" w:cs="宋体"/>
          <w:szCs w:val="21"/>
        </w:rPr>
        <w:t>格形式</w:t>
      </w:r>
    </w:p>
    <w:bookmarkEnd w:id="21"/>
    <w:bookmarkEnd w:id="22"/>
    <w:bookmarkEnd w:id="23"/>
    <w:bookmarkEnd w:id="24"/>
    <w:bookmarkEnd w:id="25"/>
    <w:bookmarkEnd w:id="26"/>
    <w:p>
      <w:pPr>
        <w:spacing w:line="360" w:lineRule="auto"/>
        <w:ind w:firstLine="420" w:firstLineChars="200"/>
        <w:rPr>
          <w:rFonts w:ascii="宋体" w:hAnsi="宋体" w:cs="宋体"/>
          <w:szCs w:val="21"/>
        </w:rPr>
      </w:pPr>
      <w:r>
        <w:rPr>
          <w:rFonts w:hint="eastAsia" w:ascii="宋体" w:hAnsi="宋体" w:cs="宋体"/>
          <w:szCs w:val="21"/>
        </w:rPr>
        <w:t>1、综合单价合同。</w:t>
      </w:r>
    </w:p>
    <w:p>
      <w:pPr>
        <w:spacing w:line="360" w:lineRule="auto"/>
        <w:ind w:firstLine="420" w:firstLineChars="200"/>
        <w:rPr>
          <w:rFonts w:ascii="宋体" w:hAnsi="宋体" w:cs="宋体"/>
          <w:szCs w:val="21"/>
        </w:rPr>
      </w:pPr>
      <w:r>
        <w:rPr>
          <w:rFonts w:hint="eastAsia" w:ascii="宋体" w:hAnsi="宋体" w:cs="宋体"/>
          <w:szCs w:val="21"/>
        </w:rPr>
        <w:t>综合单价包含的风险范围：</w:t>
      </w:r>
    </w:p>
    <w:p>
      <w:pPr>
        <w:spacing w:line="360" w:lineRule="auto"/>
        <w:ind w:firstLine="420" w:firstLineChars="200"/>
        <w:rPr>
          <w:rFonts w:ascii="宋体" w:hAnsi="宋体" w:cs="宋体"/>
          <w:bCs/>
          <w:szCs w:val="21"/>
        </w:rPr>
      </w:pPr>
      <w:r>
        <w:rPr>
          <w:rFonts w:hint="eastAsia" w:ascii="宋体" w:hAnsi="宋体" w:cs="宋体"/>
          <w:bCs/>
          <w:szCs w:val="21"/>
        </w:rPr>
        <w:t>1.投标人的投标施工方案、现场施工条件</w:t>
      </w:r>
    </w:p>
    <w:p>
      <w:pPr>
        <w:spacing w:line="360" w:lineRule="auto"/>
        <w:ind w:firstLine="420" w:firstLineChars="200"/>
        <w:rPr>
          <w:rFonts w:ascii="宋体" w:hAnsi="宋体" w:cs="宋体"/>
          <w:bCs/>
          <w:szCs w:val="21"/>
        </w:rPr>
      </w:pPr>
      <w:r>
        <w:rPr>
          <w:rFonts w:hint="eastAsia" w:ascii="宋体" w:hAnsi="宋体" w:cs="宋体"/>
          <w:bCs/>
          <w:szCs w:val="21"/>
        </w:rPr>
        <w:t>2.工程量变化产生的前期费用</w:t>
      </w:r>
    </w:p>
    <w:p>
      <w:pPr>
        <w:spacing w:line="360" w:lineRule="auto"/>
        <w:ind w:firstLine="420" w:firstLineChars="200"/>
        <w:rPr>
          <w:rFonts w:ascii="宋体" w:hAnsi="宋体" w:cs="宋体"/>
          <w:szCs w:val="21"/>
        </w:rPr>
      </w:pPr>
      <w:r>
        <w:rPr>
          <w:rFonts w:hint="eastAsia" w:ascii="宋体" w:hAnsi="宋体" w:cs="宋体"/>
          <w:bCs/>
          <w:szCs w:val="21"/>
        </w:rPr>
        <w:t>3.工程材料（设备）市场价格的波动</w:t>
      </w:r>
      <w:r>
        <w:rPr>
          <w:rFonts w:hint="eastAsia" w:ascii="宋体" w:hAnsi="宋体" w:cs="宋体"/>
          <w:szCs w:val="21"/>
        </w:rPr>
        <w:t>。</w:t>
      </w:r>
    </w:p>
    <w:p>
      <w:pPr>
        <w:spacing w:line="360" w:lineRule="auto"/>
        <w:ind w:firstLine="420" w:firstLineChars="200"/>
        <w:rPr>
          <w:rFonts w:ascii="宋体" w:hAnsi="宋体" w:cs="宋体"/>
          <w:bCs/>
          <w:szCs w:val="21"/>
        </w:rPr>
      </w:pPr>
      <w:r>
        <w:rPr>
          <w:rFonts w:hint="eastAsia" w:ascii="宋体" w:hAnsi="宋体" w:cs="宋体"/>
          <w:bCs/>
          <w:szCs w:val="21"/>
        </w:rPr>
        <w:t>4.政策性调整（税率调整除外）</w:t>
      </w:r>
    </w:p>
    <w:p>
      <w:pPr>
        <w:spacing w:line="360" w:lineRule="auto"/>
        <w:ind w:firstLine="420" w:firstLineChars="200"/>
        <w:rPr>
          <w:rFonts w:ascii="宋体" w:hAnsi="宋体" w:cs="宋体"/>
          <w:szCs w:val="21"/>
        </w:rPr>
      </w:pPr>
      <w:r>
        <w:rPr>
          <w:rFonts w:hint="eastAsia" w:ascii="宋体" w:hAnsi="宋体" w:cs="宋体"/>
          <w:szCs w:val="21"/>
        </w:rPr>
        <w:t>风险费用的计算方法：</w:t>
      </w:r>
      <w:r>
        <w:rPr>
          <w:rFonts w:hint="eastAsia" w:ascii="宋体" w:hAnsi="宋体" w:cs="宋体"/>
          <w:bCs/>
          <w:szCs w:val="21"/>
        </w:rPr>
        <w:t>综合考虑在投标综合单价内，在合同约定风险范围内不作调整</w:t>
      </w:r>
      <w:r>
        <w:rPr>
          <w:rFonts w:hint="eastAsia" w:ascii="宋体" w:hAnsi="宋体" w:cs="宋体"/>
          <w:szCs w:val="21"/>
        </w:rPr>
        <w:t>。</w:t>
      </w:r>
    </w:p>
    <w:p>
      <w:pPr>
        <w:spacing w:line="360" w:lineRule="auto"/>
        <w:ind w:firstLine="420" w:firstLineChars="200"/>
        <w:rPr>
          <w:rFonts w:ascii="宋体" w:hAnsi="宋体" w:cs="宋体"/>
          <w:bCs/>
          <w:szCs w:val="21"/>
        </w:rPr>
      </w:pPr>
      <w:r>
        <w:rPr>
          <w:rFonts w:hint="eastAsia" w:ascii="宋体" w:hAnsi="宋体" w:cs="宋体"/>
          <w:szCs w:val="21"/>
        </w:rPr>
        <w:t>风险范围以外合同价格的调整方法：</w:t>
      </w:r>
      <w:r>
        <w:rPr>
          <w:rFonts w:hint="eastAsia" w:ascii="宋体" w:hAnsi="宋体" w:cs="宋体"/>
          <w:bCs/>
          <w:szCs w:val="21"/>
        </w:rPr>
        <w:t>风险范围以外的内容：</w:t>
      </w:r>
    </w:p>
    <w:p>
      <w:pPr>
        <w:spacing w:line="360" w:lineRule="auto"/>
        <w:ind w:firstLine="420" w:firstLineChars="200"/>
        <w:rPr>
          <w:rFonts w:ascii="宋体" w:hAnsi="宋体" w:cs="宋体"/>
          <w:bCs/>
          <w:szCs w:val="21"/>
        </w:rPr>
      </w:pPr>
      <w:r>
        <w:rPr>
          <w:rFonts w:hint="eastAsia" w:ascii="宋体" w:hAnsi="宋体" w:cs="宋体"/>
          <w:bCs/>
          <w:szCs w:val="21"/>
        </w:rPr>
        <w:t>风险范围以外的内容：</w:t>
      </w:r>
    </w:p>
    <w:p>
      <w:pPr>
        <w:spacing w:line="360" w:lineRule="auto"/>
        <w:ind w:firstLine="420" w:firstLineChars="200"/>
        <w:rPr>
          <w:rFonts w:ascii="宋体" w:hAnsi="宋体" w:cs="宋体"/>
          <w:bCs/>
          <w:szCs w:val="21"/>
        </w:rPr>
      </w:pPr>
      <w:r>
        <w:rPr>
          <w:rFonts w:hint="eastAsia" w:ascii="宋体" w:hAnsi="宋体" w:cs="宋体"/>
          <w:bCs/>
          <w:szCs w:val="21"/>
        </w:rPr>
        <w:t>1.设计变更引起的工程量增减；</w:t>
      </w:r>
    </w:p>
    <w:p>
      <w:pPr>
        <w:spacing w:line="360" w:lineRule="auto"/>
        <w:ind w:firstLine="420" w:firstLineChars="200"/>
        <w:rPr>
          <w:rFonts w:ascii="宋体" w:hAnsi="宋体" w:cs="宋体"/>
          <w:bCs/>
          <w:szCs w:val="21"/>
        </w:rPr>
      </w:pPr>
      <w:r>
        <w:rPr>
          <w:rFonts w:hint="eastAsia" w:ascii="宋体" w:hAnsi="宋体" w:cs="宋体"/>
          <w:bCs/>
          <w:szCs w:val="21"/>
        </w:rPr>
        <w:t>2.发包人要求的承包范围以外的附加工程量；</w:t>
      </w:r>
      <w:r>
        <w:rPr>
          <w:rFonts w:hint="eastAsia" w:ascii="宋体" w:hAnsi="宋体" w:cs="宋体"/>
          <w:bCs/>
          <w:szCs w:val="21"/>
        </w:rPr>
        <w:tab/>
      </w:r>
    </w:p>
    <w:p>
      <w:pPr>
        <w:spacing w:line="360" w:lineRule="auto"/>
        <w:ind w:firstLine="420" w:firstLineChars="200"/>
        <w:rPr>
          <w:rFonts w:ascii="宋体" w:hAnsi="宋体" w:cs="宋体"/>
          <w:bCs/>
          <w:szCs w:val="21"/>
        </w:rPr>
      </w:pPr>
      <w:r>
        <w:rPr>
          <w:rFonts w:hint="eastAsia" w:ascii="宋体" w:hAnsi="宋体" w:cs="宋体"/>
          <w:bCs/>
          <w:szCs w:val="21"/>
        </w:rPr>
        <w:t>3.暂估价材料、暂估价项目；</w:t>
      </w:r>
    </w:p>
    <w:p>
      <w:pPr>
        <w:spacing w:line="360" w:lineRule="auto"/>
        <w:ind w:firstLine="420" w:firstLineChars="200"/>
        <w:rPr>
          <w:rFonts w:ascii="宋体" w:hAnsi="宋体" w:cs="宋体"/>
          <w:bCs/>
          <w:szCs w:val="21"/>
        </w:rPr>
      </w:pPr>
      <w:r>
        <w:rPr>
          <w:rFonts w:hint="eastAsia" w:ascii="宋体" w:hAnsi="宋体" w:cs="宋体"/>
          <w:bCs/>
          <w:szCs w:val="21"/>
        </w:rPr>
        <w:t>4.发包人确认的其它项目；</w:t>
      </w:r>
    </w:p>
    <w:p>
      <w:pPr>
        <w:spacing w:line="360" w:lineRule="auto"/>
        <w:ind w:firstLine="420" w:firstLineChars="200"/>
        <w:rPr>
          <w:rFonts w:ascii="宋体" w:hAnsi="宋体" w:cs="宋体"/>
          <w:bCs/>
          <w:szCs w:val="21"/>
        </w:rPr>
      </w:pPr>
      <w:r>
        <w:rPr>
          <w:rFonts w:hint="eastAsia" w:ascii="宋体" w:hAnsi="宋体" w:cs="宋体"/>
          <w:bCs/>
          <w:szCs w:val="21"/>
        </w:rPr>
        <w:t>5.发包人提出对乙供部分材料进行更改，引起的价差。</w:t>
      </w:r>
    </w:p>
    <w:p>
      <w:pPr>
        <w:spacing w:line="360" w:lineRule="auto"/>
        <w:ind w:firstLine="422" w:firstLineChars="200"/>
        <w:rPr>
          <w:rFonts w:ascii="宋体" w:hAnsi="宋体" w:cs="宋体"/>
          <w:b/>
          <w:bCs/>
          <w:szCs w:val="21"/>
        </w:rPr>
      </w:pPr>
      <w:r>
        <w:rPr>
          <w:rFonts w:hint="eastAsia" w:ascii="宋体" w:hAnsi="宋体" w:cs="宋体"/>
          <w:b/>
          <w:bCs/>
          <w:szCs w:val="21"/>
        </w:rPr>
        <w:t>1.2.2调整方法：</w:t>
      </w:r>
    </w:p>
    <w:p>
      <w:pPr>
        <w:numPr>
          <w:ilvl w:val="0"/>
          <w:numId w:val="6"/>
        </w:numPr>
        <w:spacing w:line="360" w:lineRule="auto"/>
        <w:ind w:firstLine="420" w:firstLineChars="200"/>
        <w:rPr>
          <w:rFonts w:ascii="宋体" w:hAnsi="宋体" w:cs="宋体"/>
          <w:szCs w:val="21"/>
        </w:rPr>
      </w:pPr>
      <w:r>
        <w:rPr>
          <w:rFonts w:hint="eastAsia" w:ascii="宋体" w:hAnsi="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cs="宋体"/>
          <w:szCs w:val="21"/>
        </w:rPr>
      </w:pPr>
      <w:r>
        <w:rPr>
          <w:rFonts w:hint="eastAsia" w:ascii="宋体" w:hAnsi="宋体" w:cs="宋体"/>
          <w:szCs w:val="21"/>
        </w:rPr>
        <w:t>2）结算原则为：</w:t>
      </w:r>
    </w:p>
    <w:p>
      <w:pPr>
        <w:spacing w:line="360" w:lineRule="auto"/>
        <w:ind w:firstLine="420" w:firstLineChars="200"/>
        <w:rPr>
          <w:rFonts w:ascii="宋体" w:hAnsi="宋体" w:cs="宋体"/>
          <w:szCs w:val="21"/>
        </w:rPr>
      </w:pPr>
      <w:r>
        <w:rPr>
          <w:rFonts w:hint="eastAsia" w:ascii="宋体" w:hAnsi="宋体" w:cs="宋体"/>
          <w:szCs w:val="21"/>
        </w:rPr>
        <w:t>a．</w:t>
      </w:r>
      <w:r>
        <w:rPr>
          <w:rFonts w:hint="eastAsia" w:ascii="宋体" w:hAnsi="宋体" w:cs="宋体"/>
          <w:bCs/>
          <w:szCs w:val="21"/>
        </w:rPr>
        <w:t>投标书中已有适用于变更工程的综合单价，按投标书中已有的综合单价结算</w:t>
      </w:r>
      <w:r>
        <w:rPr>
          <w:rFonts w:hint="eastAsia" w:ascii="宋体" w:hAnsi="宋体" w:cs="宋体"/>
          <w:szCs w:val="21"/>
        </w:rPr>
        <w:t>；</w:t>
      </w:r>
    </w:p>
    <w:p>
      <w:pPr>
        <w:pStyle w:val="10"/>
        <w:spacing w:line="360" w:lineRule="auto"/>
        <w:ind w:firstLine="420" w:firstLineChars="200"/>
        <w:rPr>
          <w:rFonts w:hAnsi="宋体" w:cs="宋体"/>
          <w:sz w:val="21"/>
          <w:szCs w:val="21"/>
        </w:rPr>
      </w:pPr>
      <w:r>
        <w:rPr>
          <w:rFonts w:hint="eastAsia" w:hAnsi="宋体" w:cs="宋体"/>
          <w:sz w:val="21"/>
          <w:szCs w:val="21"/>
        </w:rPr>
        <w:t>b．</w:t>
      </w:r>
      <w:r>
        <w:rPr>
          <w:rFonts w:hint="eastAsia" w:hAnsi="宋体" w:cs="宋体"/>
          <w:bCs/>
          <w:sz w:val="21"/>
          <w:szCs w:val="21"/>
        </w:rPr>
        <w:t>投标书中有类似于变更工程的综合单价，按投标书中已有的类似的综合单价作相应调整后结算</w:t>
      </w:r>
      <w:r>
        <w:rPr>
          <w:rFonts w:hint="eastAsia" w:hAnsi="宋体" w:cs="宋体"/>
          <w:sz w:val="21"/>
          <w:szCs w:val="21"/>
        </w:rPr>
        <w:t>；</w:t>
      </w:r>
    </w:p>
    <w:p>
      <w:pPr>
        <w:pStyle w:val="10"/>
        <w:spacing w:line="360" w:lineRule="auto"/>
        <w:ind w:firstLine="420" w:firstLineChars="200"/>
        <w:rPr>
          <w:rFonts w:hAnsi="宋体" w:cs="宋体"/>
          <w:sz w:val="21"/>
          <w:szCs w:val="21"/>
        </w:rPr>
      </w:pPr>
      <w:r>
        <w:rPr>
          <w:rFonts w:hint="eastAsia" w:hAnsi="宋体" w:cs="宋体"/>
          <w:sz w:val="21"/>
          <w:szCs w:val="21"/>
        </w:rPr>
        <w:t>c．招标控制价中无类似综合单价，结算原则为：</w:t>
      </w:r>
    </w:p>
    <w:p>
      <w:pPr>
        <w:pStyle w:val="10"/>
        <w:spacing w:line="360" w:lineRule="auto"/>
        <w:ind w:firstLine="420" w:firstLineChars="200"/>
        <w:rPr>
          <w:rFonts w:hAnsi="宋体" w:cs="宋体"/>
          <w:sz w:val="21"/>
          <w:szCs w:val="21"/>
        </w:rPr>
      </w:pPr>
      <w:r>
        <w:rPr>
          <w:rFonts w:hint="eastAsia" w:hAnsi="宋体" w:cs="宋体"/>
          <w:sz w:val="21"/>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cs="宋体"/>
          <w:bCs/>
          <w:sz w:val="21"/>
          <w:szCs w:val="21"/>
        </w:rPr>
        <w:t>根据上述要求编制综合单价报采购人确认</w:t>
      </w:r>
      <w:r>
        <w:rPr>
          <w:rFonts w:hint="eastAsia" w:hAnsi="宋体" w:cs="宋体"/>
          <w:sz w:val="21"/>
          <w:szCs w:val="21"/>
        </w:rPr>
        <w:t>。</w:t>
      </w:r>
    </w:p>
    <w:p>
      <w:pPr>
        <w:pStyle w:val="10"/>
        <w:spacing w:line="360" w:lineRule="auto"/>
        <w:ind w:firstLine="422" w:firstLineChars="200"/>
        <w:rPr>
          <w:rFonts w:hAnsi="宋体" w:cs="宋体"/>
          <w:b/>
          <w:sz w:val="21"/>
          <w:szCs w:val="21"/>
        </w:rPr>
      </w:pPr>
      <w:r>
        <w:rPr>
          <w:rFonts w:hint="eastAsia" w:hAnsi="宋体" w:cs="宋体"/>
          <w:b/>
          <w:sz w:val="21"/>
          <w:szCs w:val="21"/>
        </w:rPr>
        <w:t>（2）无计价定额可套用的项目：由学校（至少两人：总务主任或总务副主任、分管副校长或校长）、监理、及乙方共同询价、协商，报校长审批确定，确定后的价格不让利。</w:t>
      </w:r>
    </w:p>
    <w:p>
      <w:pPr>
        <w:pStyle w:val="10"/>
        <w:spacing w:line="360" w:lineRule="auto"/>
        <w:ind w:firstLine="420" w:firstLineChars="200"/>
        <w:rPr>
          <w:rFonts w:hAnsi="宋体" w:cs="宋体"/>
          <w:sz w:val="21"/>
          <w:szCs w:val="21"/>
        </w:rPr>
      </w:pPr>
      <w:r>
        <w:rPr>
          <w:rFonts w:hint="eastAsia" w:hAnsi="宋体" w:cs="宋体"/>
          <w:sz w:val="21"/>
          <w:szCs w:val="21"/>
        </w:rPr>
        <w:t>3）其它工程价款调整方法：</w:t>
      </w:r>
    </w:p>
    <w:p>
      <w:pPr>
        <w:pStyle w:val="10"/>
        <w:spacing w:line="360" w:lineRule="auto"/>
        <w:ind w:firstLine="420" w:firstLineChars="200"/>
        <w:rPr>
          <w:rFonts w:hAnsi="宋体" w:cs="宋体"/>
          <w:sz w:val="21"/>
          <w:szCs w:val="21"/>
        </w:rPr>
      </w:pPr>
      <w:r>
        <w:rPr>
          <w:rFonts w:hint="eastAsia" w:hAnsi="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10"/>
        <w:spacing w:line="360" w:lineRule="auto"/>
        <w:ind w:firstLine="420" w:firstLineChars="200"/>
        <w:rPr>
          <w:rFonts w:hAnsi="宋体" w:cs="宋体"/>
          <w:b/>
          <w:sz w:val="21"/>
          <w:szCs w:val="21"/>
        </w:rPr>
      </w:pPr>
      <w:r>
        <w:rPr>
          <w:rFonts w:hint="eastAsia" w:hAnsi="宋体" w:cs="宋体"/>
          <w:sz w:val="21"/>
          <w:szCs w:val="21"/>
        </w:rPr>
        <w:t>（2）工程</w:t>
      </w:r>
      <w:r>
        <w:rPr>
          <w:rFonts w:hint="eastAsia" w:hAnsi="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10"/>
        <w:spacing w:line="360" w:lineRule="auto"/>
        <w:ind w:firstLine="422" w:firstLineChars="200"/>
        <w:rPr>
          <w:rFonts w:hAnsi="宋体" w:cs="宋体"/>
          <w:sz w:val="21"/>
          <w:szCs w:val="21"/>
        </w:rPr>
      </w:pPr>
      <w:r>
        <w:rPr>
          <w:rFonts w:hint="eastAsia" w:hAnsi="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hAnsi="宋体" w:cs="宋体"/>
          <w:sz w:val="21"/>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cs="宋体"/>
          <w:szCs w:val="21"/>
        </w:rPr>
      </w:pPr>
      <w:r>
        <w:rPr>
          <w:rFonts w:hint="eastAsia" w:ascii="宋体" w:hAnsi="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10"/>
        <w:spacing w:line="360" w:lineRule="auto"/>
        <w:ind w:firstLine="422" w:firstLineChars="200"/>
        <w:rPr>
          <w:rFonts w:hAnsi="宋体" w:cs="宋体"/>
          <w:b/>
          <w:sz w:val="21"/>
          <w:szCs w:val="21"/>
        </w:rPr>
      </w:pPr>
      <w:r>
        <w:rPr>
          <w:rFonts w:hint="eastAsia" w:hAnsi="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10"/>
        <w:spacing w:line="360" w:lineRule="auto"/>
        <w:ind w:firstLine="420" w:firstLineChars="200"/>
        <w:rPr>
          <w:rFonts w:hAnsi="宋体" w:cs="宋体"/>
          <w:sz w:val="21"/>
          <w:szCs w:val="21"/>
        </w:rPr>
      </w:pPr>
      <w:r>
        <w:rPr>
          <w:rFonts w:hint="eastAsia" w:hAnsi="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hAnsi="宋体" w:cs="宋体"/>
          <w:sz w:val="21"/>
          <w:szCs w:val="21"/>
        </w:rPr>
        <w:t>。</w:t>
      </w:r>
    </w:p>
    <w:p>
      <w:pPr>
        <w:spacing w:line="360" w:lineRule="auto"/>
        <w:ind w:firstLine="480"/>
        <w:rPr>
          <w:rFonts w:ascii="宋体" w:hAnsi="宋体" w:cs="宋体"/>
          <w:b/>
          <w:bCs/>
          <w:szCs w:val="21"/>
        </w:rPr>
      </w:pPr>
      <w:r>
        <w:rPr>
          <w:rFonts w:hint="eastAsia" w:ascii="宋体" w:hAnsi="宋体" w:cs="宋体"/>
          <w:b/>
          <w:bCs/>
          <w:szCs w:val="21"/>
          <w:u w:val="single"/>
        </w:rPr>
        <w:t>13、</w:t>
      </w:r>
      <w:r>
        <w:rPr>
          <w:rFonts w:hint="eastAsia" w:ascii="宋体" w:hAnsi="宋体" w:cs="宋体"/>
          <w:b/>
          <w:bCs/>
          <w:szCs w:val="21"/>
        </w:rPr>
        <w:t>工程预付款</w:t>
      </w:r>
    </w:p>
    <w:p>
      <w:pPr>
        <w:spacing w:line="360" w:lineRule="auto"/>
        <w:rPr>
          <w:rFonts w:ascii="宋体" w:hAnsi="宋体" w:cs="宋体"/>
          <w:szCs w:val="21"/>
          <w:u w:val="single"/>
        </w:rPr>
      </w:pPr>
      <w:r>
        <w:rPr>
          <w:rFonts w:hint="eastAsia" w:ascii="宋体" w:hAnsi="宋体" w:cs="宋体"/>
          <w:szCs w:val="21"/>
        </w:rPr>
        <w:t xml:space="preserve">    甲方向</w:t>
      </w:r>
      <w:r>
        <w:rPr>
          <w:rFonts w:hint="eastAsia" w:ascii="宋体" w:hAnsi="宋体" w:cs="宋体"/>
          <w:b/>
          <w:bCs/>
          <w:szCs w:val="21"/>
          <w:u w:val="single"/>
        </w:rPr>
        <w:t>乙方</w:t>
      </w:r>
      <w:r>
        <w:rPr>
          <w:rFonts w:hint="eastAsia" w:ascii="宋体" w:hAnsi="宋体" w:cs="宋体"/>
          <w:szCs w:val="21"/>
        </w:rPr>
        <w:t>预付工程款的时间和金额或占合同价款总额的比例：</w:t>
      </w:r>
      <w:r>
        <w:rPr>
          <w:rFonts w:hint="eastAsia" w:ascii="宋体" w:hAnsi="宋体" w:cs="宋体"/>
          <w:szCs w:val="21"/>
          <w:u w:val="single"/>
        </w:rPr>
        <w:t>无</w:t>
      </w:r>
      <w:r>
        <w:rPr>
          <w:rFonts w:hint="eastAsia" w:ascii="宋体" w:hAnsi="宋体" w:cs="宋体"/>
          <w:b/>
          <w:bCs/>
          <w:szCs w:val="21"/>
          <w:u w:val="single"/>
        </w:rPr>
        <w:t xml:space="preserve">。                                                    </w:t>
      </w:r>
    </w:p>
    <w:p>
      <w:pPr>
        <w:spacing w:line="360" w:lineRule="auto"/>
        <w:ind w:firstLine="420" w:firstLineChars="200"/>
        <w:rPr>
          <w:rFonts w:ascii="宋体" w:hAnsi="宋体" w:cs="宋体"/>
          <w:szCs w:val="21"/>
        </w:rPr>
      </w:pPr>
      <w:r>
        <w:rPr>
          <w:rFonts w:hint="eastAsia" w:ascii="宋体" w:hAnsi="宋体" w:cs="宋体"/>
          <w:szCs w:val="21"/>
        </w:rPr>
        <w:t>扣回工程款的时间、比例：</w:t>
      </w:r>
    </w:p>
    <w:p>
      <w:pPr>
        <w:spacing w:line="360" w:lineRule="auto"/>
        <w:ind w:firstLine="570"/>
        <w:rPr>
          <w:rFonts w:ascii="宋体" w:hAnsi="宋体" w:cs="宋体"/>
          <w:szCs w:val="21"/>
        </w:rPr>
      </w:pPr>
      <w:r>
        <w:rPr>
          <w:rFonts w:hint="eastAsia" w:ascii="宋体" w:hAnsi="宋体" w:cs="宋体"/>
          <w:szCs w:val="21"/>
        </w:rPr>
        <w:t>14、工程量确认：</w:t>
      </w:r>
      <w:r>
        <w:rPr>
          <w:rFonts w:hint="eastAsia" w:ascii="宋体" w:hAnsi="宋体" w:cs="宋体"/>
          <w:b/>
          <w:bCs/>
          <w:szCs w:val="21"/>
          <w:u w:val="single"/>
        </w:rPr>
        <w:t>乙方</w:t>
      </w:r>
      <w:r>
        <w:rPr>
          <w:rFonts w:hint="eastAsia" w:ascii="宋体" w:hAnsi="宋体" w:cs="宋体"/>
          <w:szCs w:val="21"/>
        </w:rPr>
        <w:t>向工程师提交已完工程量报告的时间：</w:t>
      </w:r>
      <w:r>
        <w:rPr>
          <w:rFonts w:hint="eastAsia" w:ascii="宋体" w:hAnsi="宋体" w:cs="宋体"/>
          <w:b/>
          <w:bCs/>
          <w:szCs w:val="21"/>
        </w:rPr>
        <w:t xml:space="preserve">                                                                                                   </w:t>
      </w:r>
    </w:p>
    <w:p>
      <w:pPr>
        <w:spacing w:line="360" w:lineRule="auto"/>
        <w:ind w:left="586" w:leftChars="279"/>
        <w:rPr>
          <w:rFonts w:ascii="宋体" w:hAnsi="宋体" w:cs="宋体"/>
          <w:szCs w:val="21"/>
          <w:u w:val="single"/>
        </w:rPr>
      </w:pPr>
      <w:r>
        <w:rPr>
          <w:rFonts w:hint="eastAsia" w:ascii="宋体" w:hAnsi="宋体" w:cs="宋体"/>
          <w:b/>
          <w:bCs/>
          <w:szCs w:val="21"/>
          <w:u w:val="single"/>
        </w:rPr>
        <w:t xml:space="preserve">  本工程采用竣工后一次性结算的办法，乙方在工程验收后一个月内提交竣工结算及竣工资料。           </w:t>
      </w:r>
      <w:r>
        <w:rPr>
          <w:rFonts w:hint="eastAsia" w:ascii="宋体" w:hAnsi="宋体" w:cs="宋体"/>
          <w:szCs w:val="21"/>
          <w:u w:val="single"/>
        </w:rPr>
        <w:t xml:space="preserve">                                                              </w:t>
      </w:r>
    </w:p>
    <w:p>
      <w:pPr>
        <w:numPr>
          <w:ilvl w:val="0"/>
          <w:numId w:val="7"/>
        </w:numPr>
        <w:spacing w:line="360" w:lineRule="auto"/>
        <w:ind w:firstLine="480"/>
        <w:rPr>
          <w:rFonts w:ascii="宋体" w:hAnsi="宋体" w:cs="宋体"/>
          <w:b/>
          <w:bCs/>
          <w:szCs w:val="21"/>
        </w:rPr>
      </w:pPr>
      <w:r>
        <w:rPr>
          <w:rFonts w:hint="eastAsia" w:ascii="宋体" w:hAnsi="宋体" w:cs="宋体"/>
          <w:b/>
          <w:bCs/>
          <w:szCs w:val="21"/>
        </w:rPr>
        <w:t>工程款（进度款）支付</w:t>
      </w:r>
    </w:p>
    <w:p>
      <w:pPr>
        <w:spacing w:line="360" w:lineRule="auto"/>
        <w:ind w:firstLine="420" w:firstLineChars="200"/>
        <w:rPr>
          <w:color w:val="FF0000"/>
        </w:rPr>
      </w:pPr>
      <w:r>
        <w:rPr>
          <w:rFonts w:hint="eastAsia"/>
          <w:color w:val="FF0000"/>
        </w:rPr>
        <w:t>1）在合同工期内工程竣工验收合格后，2024年</w:t>
      </w:r>
      <w:r>
        <w:rPr>
          <w:color w:val="FF0000"/>
        </w:rPr>
        <w:t>12</w:t>
      </w:r>
      <w:r>
        <w:rPr>
          <w:rFonts w:hint="eastAsia"/>
          <w:color w:val="FF0000"/>
        </w:rPr>
        <w:t>月30日前付至合同价的</w:t>
      </w:r>
      <w:r>
        <w:rPr>
          <w:color w:val="FF0000"/>
        </w:rPr>
        <w:t>6</w:t>
      </w:r>
      <w:r>
        <w:rPr>
          <w:rFonts w:hint="eastAsia"/>
          <w:color w:val="FF0000"/>
        </w:rPr>
        <w:t>0%；</w:t>
      </w:r>
    </w:p>
    <w:p>
      <w:pPr>
        <w:spacing w:line="360" w:lineRule="auto"/>
        <w:ind w:left="420" w:leftChars="200"/>
        <w:rPr>
          <w:color w:val="FF0000"/>
        </w:rPr>
      </w:pPr>
      <w:r>
        <w:rPr>
          <w:rFonts w:hint="eastAsia"/>
          <w:color w:val="FF0000"/>
        </w:rPr>
        <w:t>2）2025年</w:t>
      </w:r>
      <w:r>
        <w:rPr>
          <w:color w:val="FF0000"/>
        </w:rPr>
        <w:t>6</w:t>
      </w:r>
      <w:r>
        <w:rPr>
          <w:rFonts w:hint="eastAsia"/>
          <w:color w:val="FF0000"/>
        </w:rPr>
        <w:t>月</w:t>
      </w:r>
      <w:r>
        <w:rPr>
          <w:color w:val="FF0000"/>
        </w:rPr>
        <w:t>30</w:t>
      </w:r>
      <w:r>
        <w:rPr>
          <w:rFonts w:hint="eastAsia"/>
          <w:color w:val="FF0000"/>
        </w:rPr>
        <w:t>日前按照审定价付清余款。</w:t>
      </w:r>
    </w:p>
    <w:p>
      <w:pPr>
        <w:spacing w:line="360" w:lineRule="auto"/>
        <w:ind w:left="420" w:leftChars="200"/>
        <w:rPr>
          <w:color w:val="FF0000"/>
        </w:rPr>
      </w:pPr>
      <w:r>
        <w:rPr>
          <w:rFonts w:hint="eastAsia"/>
          <w:color w:val="FF0000"/>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cs="宋体"/>
          <w:b/>
          <w:bCs/>
          <w:szCs w:val="21"/>
        </w:rPr>
      </w:pPr>
      <w:r>
        <w:rPr>
          <w:rFonts w:hint="eastAsia" w:ascii="宋体" w:hAnsi="宋体" w:cs="宋体"/>
          <w:b/>
          <w:bCs/>
          <w:szCs w:val="21"/>
        </w:rPr>
        <w:t>七、材料设备供应</w:t>
      </w:r>
    </w:p>
    <w:p>
      <w:pPr>
        <w:spacing w:line="360" w:lineRule="auto"/>
        <w:ind w:firstLine="480"/>
        <w:rPr>
          <w:rFonts w:ascii="宋体" w:hAnsi="宋体" w:cs="宋体"/>
          <w:b/>
          <w:bCs/>
          <w:szCs w:val="21"/>
          <w:u w:val="single"/>
        </w:rPr>
      </w:pPr>
      <w:r>
        <w:rPr>
          <w:rFonts w:hint="eastAsia" w:ascii="宋体" w:hAnsi="宋体" w:cs="宋体"/>
          <w:b/>
          <w:bCs/>
          <w:szCs w:val="21"/>
        </w:rPr>
        <w:t>16．甲方供应材料设备:</w:t>
      </w:r>
      <w:r>
        <w:rPr>
          <w:rFonts w:hint="eastAsia" w:ascii="宋体" w:hAnsi="宋体" w:cs="宋体"/>
          <w:b/>
          <w:bCs/>
          <w:szCs w:val="21"/>
          <w:u w:val="single"/>
        </w:rPr>
        <w:t>无</w:t>
      </w:r>
    </w:p>
    <w:p>
      <w:pPr>
        <w:spacing w:line="360" w:lineRule="auto"/>
        <w:ind w:firstLine="480"/>
        <w:rPr>
          <w:rFonts w:ascii="宋体" w:hAnsi="宋体" w:cs="宋体"/>
          <w:szCs w:val="21"/>
        </w:rPr>
      </w:pPr>
      <w:r>
        <w:rPr>
          <w:rFonts w:hint="eastAsia" w:ascii="宋体" w:hAnsi="宋体" w:cs="宋体"/>
          <w:szCs w:val="21"/>
        </w:rPr>
        <w:t>16．1甲方供应的材料设备与一览表不符时，双方约定甲方承担责任如下：</w:t>
      </w:r>
    </w:p>
    <w:p>
      <w:pPr>
        <w:spacing w:line="360" w:lineRule="auto"/>
        <w:rPr>
          <w:rFonts w:ascii="宋体" w:hAnsi="宋体" w:cs="宋体"/>
          <w:szCs w:val="21"/>
          <w:u w:val="single"/>
        </w:rPr>
      </w:pPr>
      <w:r>
        <w:rPr>
          <w:rFonts w:hint="eastAsia" w:ascii="宋体" w:hAnsi="宋体" w:cs="宋体"/>
          <w:szCs w:val="21"/>
        </w:rPr>
        <w:t xml:space="preserve">    (1)材料设备单价与一览表不符：</w:t>
      </w:r>
      <w:r>
        <w:rPr>
          <w:rFonts w:hint="eastAsia" w:ascii="宋体" w:hAnsi="宋体" w:cs="宋体"/>
          <w:szCs w:val="21"/>
          <w:u w:val="single"/>
        </w:rPr>
        <w:t xml:space="preserve">    </w:t>
      </w:r>
      <w:r>
        <w:rPr>
          <w:rFonts w:hint="eastAsia" w:ascii="宋体" w:hAnsi="宋体" w:cs="宋体"/>
          <w:b/>
          <w:bCs/>
          <w:szCs w:val="21"/>
          <w:u w:val="single"/>
        </w:rPr>
        <w:t xml:space="preserve"> 按通用条款有关规定执行。</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(2)材料设备的品种、规格、型号、质量等级与一览表不符：</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(3)乙方可代为调剂串换的材料：</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（4）到货地点与一览表不符：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（5）供应数量与一览表不符：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（6）到货时间与一览表不符：</w:t>
      </w:r>
      <w:r>
        <w:rPr>
          <w:rFonts w:hint="eastAsia" w:ascii="宋体" w:hAnsi="宋体" w:cs="宋体"/>
          <w:szCs w:val="21"/>
          <w:u w:val="single"/>
        </w:rPr>
        <w:t xml:space="preserve">    </w:t>
      </w:r>
      <w:r>
        <w:rPr>
          <w:rFonts w:hint="eastAsia" w:ascii="宋体" w:hAnsi="宋体" w:cs="宋体"/>
          <w:b/>
          <w:bCs/>
          <w:szCs w:val="21"/>
          <w:u w:val="single"/>
        </w:rPr>
        <w:t>按通用条款有关规定执行</w:t>
      </w:r>
      <w:r>
        <w:rPr>
          <w:rFonts w:hint="eastAsia" w:ascii="宋体" w:hAnsi="宋体" w:cs="宋体"/>
          <w:szCs w:val="21"/>
          <w:u w:val="single"/>
        </w:rPr>
        <w:t xml:space="preserve">。                             </w:t>
      </w:r>
    </w:p>
    <w:p>
      <w:pPr>
        <w:spacing w:line="360" w:lineRule="auto"/>
        <w:ind w:firstLine="570"/>
        <w:rPr>
          <w:rFonts w:ascii="宋体" w:hAnsi="宋体" w:cs="宋体"/>
          <w:b/>
          <w:bCs/>
          <w:szCs w:val="21"/>
          <w:u w:val="single"/>
        </w:rPr>
      </w:pPr>
      <w:r>
        <w:rPr>
          <w:rFonts w:hint="eastAsia" w:ascii="宋体" w:hAnsi="宋体" w:cs="宋体"/>
          <w:szCs w:val="21"/>
        </w:rPr>
        <w:t>16．2甲方供应材料设备的结算方法：</w:t>
      </w:r>
      <w:r>
        <w:rPr>
          <w:rFonts w:hint="eastAsia" w:ascii="宋体" w:hAnsi="宋体" w:cs="宋体"/>
          <w:b/>
          <w:bCs/>
          <w:szCs w:val="21"/>
          <w:u w:val="single"/>
        </w:rPr>
        <w:t xml:space="preserve">               /                          </w:t>
      </w:r>
    </w:p>
    <w:p>
      <w:pPr>
        <w:spacing w:line="360" w:lineRule="auto"/>
        <w:ind w:firstLine="210" w:firstLineChars="100"/>
        <w:rPr>
          <w:rFonts w:ascii="宋体" w:hAnsi="宋体" w:cs="宋体"/>
          <w:szCs w:val="21"/>
        </w:rPr>
      </w:pPr>
      <w:r>
        <w:rPr>
          <w:rFonts w:hint="eastAsia" w:ascii="宋体" w:hAnsi="宋体" w:cs="宋体"/>
          <w:szCs w:val="21"/>
        </w:rPr>
        <w:t xml:space="preserve">  17、乙方采购材料设备</w:t>
      </w:r>
    </w:p>
    <w:p>
      <w:pPr>
        <w:spacing w:line="360" w:lineRule="auto"/>
        <w:rPr>
          <w:rFonts w:ascii="宋体" w:hAnsi="宋体" w:cs="宋体"/>
          <w:b/>
          <w:bCs/>
          <w:szCs w:val="21"/>
          <w:u w:val="single"/>
        </w:rPr>
      </w:pPr>
      <w:r>
        <w:rPr>
          <w:rFonts w:hint="eastAsia" w:ascii="宋体" w:hAnsi="宋体" w:cs="宋体"/>
          <w:szCs w:val="21"/>
        </w:rPr>
        <w:t xml:space="preserve">    17．l乙方采购材料设备的约定：</w:t>
      </w:r>
      <w:r>
        <w:rPr>
          <w:rFonts w:hint="eastAsia" w:ascii="宋体" w:hAnsi="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8"/>
        </w:numPr>
        <w:spacing w:line="360" w:lineRule="auto"/>
        <w:rPr>
          <w:rFonts w:ascii="宋体" w:hAnsi="宋体" w:cs="宋体"/>
          <w:b/>
          <w:bCs/>
          <w:szCs w:val="21"/>
        </w:rPr>
      </w:pPr>
      <w:r>
        <w:rPr>
          <w:rFonts w:hint="eastAsia" w:ascii="宋体" w:hAnsi="宋体" w:cs="宋体"/>
          <w:b/>
          <w:bCs/>
          <w:szCs w:val="21"/>
        </w:rPr>
        <w:t>工程变更</w:t>
      </w:r>
    </w:p>
    <w:p>
      <w:pPr>
        <w:spacing w:line="360" w:lineRule="auto"/>
        <w:ind w:firstLine="422" w:firstLineChars="200"/>
        <w:rPr>
          <w:rFonts w:ascii="宋体" w:hAnsi="宋体" w:cs="宋体"/>
          <w:b/>
          <w:szCs w:val="21"/>
          <w:u w:val="single"/>
        </w:rPr>
      </w:pPr>
      <w:r>
        <w:rPr>
          <w:rFonts w:hint="eastAsia" w:ascii="宋体" w:hAnsi="宋体" w:cs="宋体"/>
          <w:b/>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ascii="宋体" w:hAnsi="宋体" w:cs="宋体"/>
          <w:b/>
          <w:bCs/>
          <w:szCs w:val="21"/>
        </w:rPr>
      </w:pPr>
      <w:r>
        <w:rPr>
          <w:rFonts w:hint="eastAsia" w:ascii="宋体" w:hAnsi="宋体" w:cs="宋体"/>
          <w:b/>
          <w:bCs/>
          <w:szCs w:val="21"/>
        </w:rPr>
        <w:t xml:space="preserve">    九、竣工验收与结算</w:t>
      </w:r>
    </w:p>
    <w:p>
      <w:pPr>
        <w:spacing w:line="360" w:lineRule="auto"/>
        <w:rPr>
          <w:rFonts w:ascii="宋体" w:hAnsi="宋体" w:cs="宋体"/>
          <w:b/>
          <w:bCs/>
          <w:szCs w:val="21"/>
        </w:rPr>
      </w:pPr>
      <w:r>
        <w:rPr>
          <w:rFonts w:hint="eastAsia" w:ascii="宋体" w:hAnsi="宋体" w:cs="宋体"/>
          <w:b/>
          <w:bCs/>
          <w:szCs w:val="21"/>
        </w:rPr>
        <w:t xml:space="preserve">    18．竣工验收</w:t>
      </w:r>
    </w:p>
    <w:p>
      <w:pPr>
        <w:spacing w:line="360" w:lineRule="auto"/>
        <w:ind w:left="630" w:hanging="630" w:hangingChars="300"/>
        <w:rPr>
          <w:rFonts w:ascii="宋体" w:hAnsi="宋体" w:cs="宋体"/>
          <w:b/>
          <w:bCs/>
          <w:szCs w:val="21"/>
          <w:u w:val="single"/>
        </w:rPr>
      </w:pPr>
      <w:r>
        <w:rPr>
          <w:rFonts w:hint="eastAsia" w:ascii="宋体" w:hAnsi="宋体" w:cs="宋体"/>
          <w:szCs w:val="21"/>
        </w:rPr>
        <w:t xml:space="preserve">    18.l供应商提供竣工图的约定：</w:t>
      </w:r>
      <w:r>
        <w:rPr>
          <w:rFonts w:hint="eastAsia" w:ascii="宋体" w:hAnsi="宋体" w:cs="宋体"/>
          <w:b/>
          <w:bCs/>
          <w:szCs w:val="21"/>
          <w:u w:val="single"/>
        </w:rPr>
        <w:t>申报该工程竣工验收时，提供竣工图贰份以及所有相</w:t>
      </w:r>
    </w:p>
    <w:p>
      <w:pPr>
        <w:spacing w:line="360" w:lineRule="auto"/>
        <w:ind w:left="632" w:hanging="632" w:hangingChars="300"/>
        <w:rPr>
          <w:rFonts w:ascii="宋体" w:hAnsi="宋体" w:cs="宋体"/>
          <w:szCs w:val="21"/>
          <w:u w:val="single"/>
        </w:rPr>
      </w:pPr>
      <w:r>
        <w:rPr>
          <w:rFonts w:hint="eastAsia" w:ascii="宋体" w:hAnsi="宋体" w:cs="宋体"/>
          <w:b/>
          <w:bCs/>
          <w:szCs w:val="21"/>
          <w:u w:val="single"/>
        </w:rPr>
        <w:t xml:space="preserve">关资料。                                                                </w:t>
      </w:r>
    </w:p>
    <w:p>
      <w:pPr>
        <w:spacing w:line="360" w:lineRule="auto"/>
        <w:rPr>
          <w:rFonts w:ascii="宋体" w:hAnsi="宋体" w:cs="宋体"/>
          <w:b/>
          <w:bCs/>
          <w:szCs w:val="21"/>
          <w:u w:val="single"/>
        </w:rPr>
      </w:pPr>
      <w:r>
        <w:rPr>
          <w:rFonts w:hint="eastAsia" w:ascii="宋体" w:hAnsi="宋体" w:cs="宋体"/>
          <w:szCs w:val="21"/>
        </w:rPr>
        <w:t xml:space="preserve">   18.2中间交工工程的范围和竣工时间：</w:t>
      </w:r>
      <w:r>
        <w:rPr>
          <w:rFonts w:hint="eastAsia" w:ascii="宋体" w:hAnsi="宋体" w:cs="宋体"/>
          <w:b/>
          <w:bCs/>
          <w:szCs w:val="21"/>
          <w:u w:val="single"/>
        </w:rPr>
        <w:t>满足甲方工程进度要求。</w:t>
      </w:r>
    </w:p>
    <w:p>
      <w:pPr>
        <w:numPr>
          <w:ilvl w:val="0"/>
          <w:numId w:val="9"/>
        </w:numPr>
        <w:spacing w:line="360" w:lineRule="auto"/>
        <w:ind w:firstLine="422" w:firstLineChars="200"/>
        <w:rPr>
          <w:rFonts w:ascii="宋体" w:hAnsi="宋体" w:cs="宋体"/>
          <w:b/>
          <w:bCs/>
          <w:szCs w:val="21"/>
        </w:rPr>
      </w:pPr>
      <w:r>
        <w:rPr>
          <w:rFonts w:hint="eastAsia" w:ascii="宋体" w:hAnsi="宋体" w:cs="宋体"/>
          <w:b/>
          <w:bCs/>
          <w:szCs w:val="21"/>
        </w:rPr>
        <w:t>竣工结算</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 xml:space="preserve"> 十、违约、索赔和争议</w:t>
      </w:r>
    </w:p>
    <w:p>
      <w:pPr>
        <w:spacing w:line="360" w:lineRule="auto"/>
        <w:rPr>
          <w:rFonts w:ascii="宋体" w:hAnsi="宋体" w:cs="宋体"/>
          <w:szCs w:val="21"/>
        </w:rPr>
      </w:pPr>
      <w:r>
        <w:rPr>
          <w:rFonts w:hint="eastAsia" w:ascii="宋体" w:hAnsi="宋体" w:cs="宋体"/>
          <w:szCs w:val="21"/>
        </w:rPr>
        <w:t xml:space="preserve">    20、违约</w:t>
      </w:r>
    </w:p>
    <w:p>
      <w:pPr>
        <w:spacing w:line="360" w:lineRule="auto"/>
        <w:rPr>
          <w:rFonts w:ascii="宋体" w:hAnsi="宋体" w:cs="宋体"/>
          <w:szCs w:val="21"/>
        </w:rPr>
      </w:pPr>
      <w:r>
        <w:rPr>
          <w:rFonts w:hint="eastAsia" w:ascii="宋体" w:hAnsi="宋体" w:cs="宋体"/>
          <w:szCs w:val="21"/>
        </w:rPr>
        <w:t xml:space="preserve">    20.1本合同中关于甲方违约的具体责任如下：</w:t>
      </w:r>
    </w:p>
    <w:p>
      <w:pPr>
        <w:spacing w:line="360" w:lineRule="auto"/>
        <w:rPr>
          <w:rFonts w:ascii="宋体" w:hAnsi="宋体" w:cs="宋体"/>
          <w:b/>
          <w:bCs/>
          <w:szCs w:val="21"/>
          <w:u w:val="single"/>
        </w:rPr>
      </w:pPr>
      <w:r>
        <w:rPr>
          <w:rFonts w:hint="eastAsia" w:ascii="宋体" w:hAnsi="宋体" w:cs="宋体"/>
          <w:szCs w:val="21"/>
        </w:rPr>
        <w:t xml:space="preserve">    本合同通用条款第24条约定甲方违约应承担的违约责任：</w:t>
      </w:r>
      <w:r>
        <w:rPr>
          <w:rFonts w:hint="eastAsia" w:ascii="宋体" w:hAnsi="宋体" w:cs="宋体"/>
          <w:b/>
          <w:bCs/>
          <w:szCs w:val="21"/>
          <w:u w:val="single"/>
        </w:rPr>
        <w:t xml:space="preserve">按通用条款执行                                           </w:t>
      </w:r>
    </w:p>
    <w:p>
      <w:pPr>
        <w:spacing w:line="360" w:lineRule="auto"/>
        <w:rPr>
          <w:rFonts w:ascii="宋体" w:hAnsi="宋体" w:cs="宋体"/>
          <w:szCs w:val="21"/>
          <w:u w:val="single"/>
        </w:rPr>
      </w:pPr>
      <w:r>
        <w:rPr>
          <w:rFonts w:hint="eastAsia" w:ascii="宋体" w:hAnsi="宋体" w:cs="宋体"/>
          <w:szCs w:val="21"/>
        </w:rPr>
        <w:t xml:space="preserve">    本合同通用条款第26.4款约定甲方违约应承担的违约责任：</w:t>
      </w:r>
      <w:r>
        <w:rPr>
          <w:rFonts w:hint="eastAsia" w:ascii="宋体" w:hAnsi="宋体" w:cs="宋体"/>
          <w:b/>
          <w:bCs/>
          <w:szCs w:val="21"/>
          <w:u w:val="single"/>
        </w:rPr>
        <w:t xml:space="preserve">按通用条款执行 </w:t>
      </w:r>
      <w:r>
        <w:rPr>
          <w:rFonts w:hint="eastAsia" w:ascii="宋体" w:hAnsi="宋体" w:cs="宋体"/>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本合同通用条款第 33.3款约定甲方违约应承担的违约责任：</w:t>
      </w:r>
      <w:r>
        <w:rPr>
          <w:rFonts w:hint="eastAsia" w:ascii="宋体" w:hAnsi="宋体" w:cs="宋体"/>
          <w:szCs w:val="21"/>
          <w:u w:val="single"/>
        </w:rPr>
        <w:t xml:space="preserve"> </w:t>
      </w:r>
      <w:r>
        <w:rPr>
          <w:rFonts w:hint="eastAsia" w:ascii="宋体" w:hAnsi="宋体" w:cs="宋体"/>
          <w:b/>
          <w:bCs/>
          <w:szCs w:val="21"/>
          <w:u w:val="single"/>
        </w:rPr>
        <w:t xml:space="preserve">按通用条款执行 </w:t>
      </w:r>
      <w:r>
        <w:rPr>
          <w:rFonts w:hint="eastAsia" w:ascii="宋体" w:hAnsi="宋体" w:cs="宋体"/>
          <w:szCs w:val="21"/>
          <w:u w:val="single"/>
        </w:rPr>
        <w:t xml:space="preserve">                                                         </w:t>
      </w:r>
    </w:p>
    <w:p>
      <w:pPr>
        <w:spacing w:line="360" w:lineRule="auto"/>
        <w:ind w:firstLine="570"/>
        <w:rPr>
          <w:rFonts w:ascii="宋体" w:hAnsi="宋体" w:cs="宋体"/>
          <w:szCs w:val="21"/>
        </w:rPr>
      </w:pPr>
      <w:r>
        <w:rPr>
          <w:rFonts w:hint="eastAsia" w:ascii="宋体" w:hAnsi="宋体" w:cs="宋体"/>
          <w:szCs w:val="21"/>
        </w:rPr>
        <w:t>双方约定的甲方其他违约责任：</w:t>
      </w:r>
    </w:p>
    <w:p>
      <w:pPr>
        <w:spacing w:line="360" w:lineRule="auto"/>
        <w:rPr>
          <w:rFonts w:ascii="宋体" w:hAnsi="宋体" w:cs="宋体"/>
          <w:szCs w:val="21"/>
        </w:rPr>
      </w:pPr>
      <w:r>
        <w:rPr>
          <w:rFonts w:hint="eastAsia" w:ascii="宋体" w:hAnsi="宋体" w:cs="宋体"/>
          <w:szCs w:val="21"/>
        </w:rPr>
        <w:t xml:space="preserve">    20.2本合同中关于乙方违约的具体责任如下：</w:t>
      </w:r>
    </w:p>
    <w:p>
      <w:pPr>
        <w:spacing w:line="360" w:lineRule="auto"/>
        <w:rPr>
          <w:rFonts w:ascii="宋体" w:hAnsi="宋体" w:cs="宋体"/>
          <w:szCs w:val="21"/>
        </w:rPr>
      </w:pPr>
      <w:r>
        <w:rPr>
          <w:rFonts w:hint="eastAsia" w:ascii="宋体" w:hAnsi="宋体" w:cs="宋体"/>
          <w:szCs w:val="21"/>
        </w:rPr>
        <w:t xml:space="preserve">    本合同通用条款第14.2款约定乙方违约应承担的违约责任：</w:t>
      </w:r>
    </w:p>
    <w:p>
      <w:pPr>
        <w:spacing w:line="360" w:lineRule="auto"/>
        <w:ind w:firstLine="420" w:firstLineChars="200"/>
        <w:rPr>
          <w:rFonts w:ascii="宋体" w:hAnsi="宋体" w:cs="宋体"/>
          <w:b/>
          <w:bCs/>
          <w:szCs w:val="21"/>
          <w:u w:val="single"/>
        </w:rPr>
      </w:pPr>
      <w:r>
        <w:rPr>
          <w:rFonts w:hint="eastAsia" w:ascii="宋体" w:hAnsi="宋体" w:cs="宋体"/>
          <w:szCs w:val="21"/>
          <w:u w:val="single"/>
        </w:rPr>
        <w:t xml:space="preserve"> </w:t>
      </w:r>
      <w:r>
        <w:rPr>
          <w:rFonts w:hint="eastAsia" w:ascii="宋体" w:hAnsi="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cs="宋体"/>
          <w:b/>
          <w:bCs/>
          <w:szCs w:val="21"/>
          <w:u w:val="single"/>
        </w:rPr>
      </w:pPr>
      <w:r>
        <w:rPr>
          <w:rFonts w:hint="eastAsia" w:ascii="宋体" w:hAnsi="宋体" w:cs="宋体"/>
          <w:szCs w:val="21"/>
        </w:rPr>
        <w:t xml:space="preserve">    本合同通用条款第15．1款约定采购人违约应承担的违约责任：/</w:t>
      </w:r>
      <w:r>
        <w:rPr>
          <w:rFonts w:hint="eastAsia" w:ascii="宋体" w:hAnsi="宋体" w:cs="宋体"/>
          <w:szCs w:val="21"/>
          <w:u w:val="single"/>
        </w:rPr>
        <w:t xml:space="preserve"> </w:t>
      </w:r>
      <w:r>
        <w:rPr>
          <w:rFonts w:hint="eastAsia" w:ascii="宋体" w:hAnsi="宋体" w:cs="宋体"/>
          <w:b/>
          <w:bCs/>
          <w:szCs w:val="21"/>
          <w:u w:val="single"/>
        </w:rPr>
        <w:t xml:space="preserve">。                                                            </w:t>
      </w:r>
    </w:p>
    <w:p>
      <w:pPr>
        <w:spacing w:line="360" w:lineRule="auto"/>
        <w:rPr>
          <w:rFonts w:ascii="宋体" w:hAnsi="宋体" w:cs="宋体"/>
          <w:szCs w:val="21"/>
          <w:u w:val="single"/>
        </w:rPr>
      </w:pPr>
      <w:r>
        <w:rPr>
          <w:rFonts w:hint="eastAsia" w:ascii="宋体" w:hAnsi="宋体" w:cs="宋体"/>
          <w:szCs w:val="21"/>
        </w:rPr>
        <w:t xml:space="preserve">    双方约定的采购人其他违约责任：</w:t>
      </w:r>
      <w:r>
        <w:rPr>
          <w:rFonts w:hint="eastAsia" w:ascii="宋体" w:hAnsi="宋体" w:cs="宋体"/>
          <w:szCs w:val="21"/>
          <w:u w:val="single"/>
        </w:rPr>
        <w:t xml:space="preserve">                                 /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21、争议</w:t>
      </w:r>
    </w:p>
    <w:p>
      <w:pPr>
        <w:spacing w:line="360" w:lineRule="auto"/>
        <w:rPr>
          <w:rFonts w:ascii="宋体" w:hAnsi="宋体" w:cs="宋体"/>
          <w:szCs w:val="21"/>
        </w:rPr>
      </w:pPr>
      <w:r>
        <w:rPr>
          <w:rFonts w:hint="eastAsia" w:ascii="宋体" w:hAnsi="宋体" w:cs="宋体"/>
          <w:szCs w:val="21"/>
        </w:rPr>
        <w:t xml:space="preserve">   21.l双方约定，在履行合同过程中产生争议时：</w:t>
      </w:r>
    </w:p>
    <w:p>
      <w:pPr>
        <w:spacing w:line="360" w:lineRule="auto"/>
        <w:rPr>
          <w:rFonts w:ascii="宋体" w:hAnsi="宋体" w:cs="宋体"/>
          <w:szCs w:val="21"/>
        </w:rPr>
      </w:pPr>
      <w:r>
        <w:rPr>
          <w:rFonts w:hint="eastAsia" w:ascii="宋体" w:hAnsi="宋体" w:cs="宋体"/>
          <w:szCs w:val="21"/>
        </w:rPr>
        <w:t xml:space="preserve">   （1）由市合同争议行政调解委员会进行调解。</w:t>
      </w:r>
    </w:p>
    <w:p>
      <w:pPr>
        <w:spacing w:line="360" w:lineRule="auto"/>
        <w:rPr>
          <w:rFonts w:ascii="宋体" w:hAnsi="宋体" w:cs="宋体"/>
          <w:szCs w:val="21"/>
        </w:rPr>
      </w:pPr>
      <w:r>
        <w:rPr>
          <w:rFonts w:hint="eastAsia" w:ascii="宋体" w:hAnsi="宋体" w:cs="宋体"/>
          <w:szCs w:val="21"/>
        </w:rPr>
        <w:t xml:space="preserve">   （2）当事人不愿和解、调解，或者和解、调解不成的，双方可以用“√”形式选择以下一种方式解决争议：</w:t>
      </w:r>
    </w:p>
    <w:p>
      <w:pPr>
        <w:spacing w:line="360" w:lineRule="auto"/>
        <w:rPr>
          <w:rFonts w:ascii="宋体" w:hAnsi="宋体" w:cs="宋体"/>
          <w:szCs w:val="21"/>
        </w:rPr>
      </w:pPr>
      <w:r>
        <w:rPr>
          <w:rFonts w:hint="eastAsia" w:ascii="宋体" w:hAnsi="宋体" w:cs="宋体"/>
          <w:szCs w:val="21"/>
        </w:rPr>
        <w:t xml:space="preserve">    第一种解决方式：向常州仲裁委员会申请仲裁；          (     )</w:t>
      </w:r>
    </w:p>
    <w:p>
      <w:pPr>
        <w:spacing w:line="360" w:lineRule="auto"/>
        <w:ind w:firstLine="480"/>
        <w:rPr>
          <w:rFonts w:ascii="宋体" w:hAnsi="宋体" w:cs="宋体"/>
          <w:szCs w:val="21"/>
        </w:rPr>
      </w:pPr>
      <w:r>
        <w:rPr>
          <w:rFonts w:hint="eastAsia" w:ascii="宋体" w:hAnsi="宋体" w:cs="宋体"/>
          <w:szCs w:val="21"/>
        </w:rPr>
        <w:t>第二种解决方式：向工程所在地人民法院起诉。          (  √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十一、其他</w:t>
      </w:r>
    </w:p>
    <w:p>
      <w:pPr>
        <w:spacing w:line="360" w:lineRule="auto"/>
        <w:rPr>
          <w:rFonts w:ascii="宋体" w:hAnsi="宋体" w:cs="宋体"/>
          <w:b/>
          <w:bCs/>
          <w:szCs w:val="21"/>
        </w:rPr>
      </w:pPr>
      <w:r>
        <w:rPr>
          <w:rFonts w:hint="eastAsia" w:ascii="宋体" w:hAnsi="宋体" w:cs="宋体"/>
          <w:b/>
          <w:bCs/>
          <w:szCs w:val="21"/>
        </w:rPr>
        <w:t xml:space="preserve">    22、工程分包</w:t>
      </w:r>
    </w:p>
    <w:p>
      <w:pPr>
        <w:spacing w:line="360" w:lineRule="auto"/>
        <w:rPr>
          <w:rFonts w:ascii="宋体" w:hAnsi="宋体" w:cs="宋体"/>
          <w:szCs w:val="21"/>
        </w:rPr>
      </w:pPr>
      <w:r>
        <w:rPr>
          <w:rFonts w:hint="eastAsia" w:ascii="宋体" w:hAnsi="宋体" w:cs="宋体"/>
          <w:szCs w:val="21"/>
        </w:rPr>
        <w:t xml:space="preserve">    22.1本工程甲方不同意乙方分包。</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23．不可抗力</w:t>
      </w:r>
    </w:p>
    <w:p>
      <w:pPr>
        <w:spacing w:line="360" w:lineRule="auto"/>
        <w:ind w:left="678" w:leftChars="223" w:hanging="210" w:hangingChars="100"/>
        <w:rPr>
          <w:rFonts w:ascii="宋体" w:hAnsi="宋体" w:cs="宋体"/>
          <w:b/>
          <w:bCs/>
          <w:szCs w:val="21"/>
          <w:u w:val="single"/>
        </w:rPr>
      </w:pPr>
      <w:r>
        <w:rPr>
          <w:rFonts w:hint="eastAsia" w:ascii="宋体" w:hAnsi="宋体" w:cs="宋体"/>
          <w:szCs w:val="21"/>
        </w:rPr>
        <w:t>23.l双方关于不可抗力的约定：</w:t>
      </w:r>
      <w:r>
        <w:rPr>
          <w:rFonts w:hint="eastAsia" w:ascii="宋体" w:hAnsi="宋体" w:cs="宋体"/>
          <w:b/>
          <w:bCs/>
          <w:szCs w:val="21"/>
          <w:u w:val="single"/>
        </w:rPr>
        <w:t>发生战争、暴乱、6级以上地震、10级以上台风的情</w:t>
      </w:r>
    </w:p>
    <w:p>
      <w:pPr>
        <w:spacing w:line="360" w:lineRule="auto"/>
        <w:rPr>
          <w:rFonts w:ascii="宋体" w:hAnsi="宋体" w:cs="宋体"/>
          <w:b/>
          <w:bCs/>
          <w:szCs w:val="21"/>
          <w:u w:val="single"/>
        </w:rPr>
      </w:pPr>
      <w:r>
        <w:rPr>
          <w:rFonts w:hint="eastAsia" w:ascii="宋体" w:hAnsi="宋体" w:cs="宋体"/>
          <w:b/>
          <w:bCs/>
          <w:szCs w:val="21"/>
          <w:u w:val="single"/>
        </w:rPr>
        <w:t xml:space="preserve">况之一。                                </w:t>
      </w:r>
      <w:r>
        <w:rPr>
          <w:rFonts w:hint="eastAsia" w:ascii="宋体" w:hAnsi="宋体" w:cs="宋体"/>
          <w:szCs w:val="21"/>
          <w:u w:val="single"/>
        </w:rPr>
        <w:t xml:space="preserve">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24、保险</w:t>
      </w:r>
    </w:p>
    <w:p>
      <w:pPr>
        <w:spacing w:line="360" w:lineRule="auto"/>
        <w:rPr>
          <w:rFonts w:ascii="宋体" w:hAnsi="宋体" w:cs="宋体"/>
          <w:szCs w:val="21"/>
        </w:rPr>
      </w:pPr>
      <w:r>
        <w:rPr>
          <w:rFonts w:hint="eastAsia" w:ascii="宋体" w:hAnsi="宋体" w:cs="宋体"/>
          <w:szCs w:val="21"/>
        </w:rPr>
        <w:t xml:space="preserve">    24.1本工程双方约定投保内容如下：</w:t>
      </w:r>
    </w:p>
    <w:p>
      <w:pPr>
        <w:spacing w:line="360" w:lineRule="auto"/>
        <w:ind w:firstLine="210" w:firstLineChars="100"/>
        <w:rPr>
          <w:rFonts w:ascii="宋体" w:hAnsi="宋体" w:cs="宋体"/>
          <w:b/>
          <w:bCs/>
          <w:szCs w:val="21"/>
        </w:rPr>
      </w:pPr>
      <w:r>
        <w:rPr>
          <w:rFonts w:hint="eastAsia" w:ascii="宋体" w:hAnsi="宋体" w:cs="宋体"/>
          <w:szCs w:val="21"/>
        </w:rPr>
        <w:t>（1）甲方投保内容：</w:t>
      </w:r>
      <w:r>
        <w:rPr>
          <w:rFonts w:hint="eastAsia" w:ascii="宋体" w:hAnsi="宋体" w:cs="宋体"/>
          <w:szCs w:val="21"/>
          <w:u w:val="single"/>
        </w:rPr>
        <w:t xml:space="preserve">                    /                   </w:t>
      </w:r>
    </w:p>
    <w:p>
      <w:pPr>
        <w:spacing w:line="360" w:lineRule="auto"/>
        <w:ind w:left="435"/>
        <w:rPr>
          <w:rFonts w:ascii="宋体" w:hAnsi="宋体" w:cs="宋体"/>
          <w:szCs w:val="21"/>
        </w:rPr>
      </w:pPr>
      <w:r>
        <w:rPr>
          <w:rFonts w:hint="eastAsia" w:ascii="宋体" w:hAnsi="宋体" w:cs="宋体"/>
          <w:szCs w:val="21"/>
        </w:rPr>
        <w:t>甲方委托乙方办理的保险事项：</w:t>
      </w:r>
      <w:r>
        <w:rPr>
          <w:rFonts w:hint="eastAsia" w:ascii="宋体" w:hAnsi="宋体" w:cs="宋体"/>
          <w:szCs w:val="21"/>
          <w:u w:val="single"/>
        </w:rPr>
        <w:t xml:space="preserve">           /                   </w:t>
      </w:r>
    </w:p>
    <w:p>
      <w:pPr>
        <w:spacing w:line="360" w:lineRule="auto"/>
        <w:rPr>
          <w:rFonts w:ascii="宋体" w:hAnsi="宋体" w:cs="宋体"/>
          <w:szCs w:val="21"/>
          <w:u w:val="single"/>
        </w:rPr>
      </w:pPr>
      <w:r>
        <w:rPr>
          <w:rFonts w:hint="eastAsia" w:ascii="宋体" w:hAnsi="宋体" w:cs="宋体"/>
          <w:szCs w:val="21"/>
        </w:rPr>
        <w:t xml:space="preserve">   （2）乙方投保内容：</w:t>
      </w:r>
      <w:r>
        <w:rPr>
          <w:rFonts w:hint="eastAsia" w:ascii="宋体" w:hAnsi="宋体" w:cs="宋体"/>
          <w:szCs w:val="21"/>
          <w:u w:val="single"/>
        </w:rPr>
        <w:t xml:space="preserve"> 团队意外保险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25、担保</w:t>
      </w:r>
    </w:p>
    <w:p>
      <w:pPr>
        <w:spacing w:line="360" w:lineRule="auto"/>
        <w:rPr>
          <w:rFonts w:ascii="宋体" w:hAnsi="宋体" w:cs="宋体"/>
          <w:szCs w:val="21"/>
        </w:rPr>
      </w:pPr>
      <w:r>
        <w:rPr>
          <w:rFonts w:hint="eastAsia" w:ascii="宋体" w:hAnsi="宋体" w:cs="宋体"/>
          <w:szCs w:val="21"/>
        </w:rPr>
        <w:t xml:space="preserve">   25.1本工程双方约定担保事项如下：</w:t>
      </w:r>
    </w:p>
    <w:p>
      <w:pPr>
        <w:spacing w:line="360" w:lineRule="auto"/>
        <w:rPr>
          <w:rFonts w:ascii="宋体" w:hAnsi="宋体" w:cs="宋体"/>
          <w:szCs w:val="21"/>
          <w:u w:val="single"/>
        </w:rPr>
      </w:pPr>
      <w:r>
        <w:rPr>
          <w:rFonts w:hint="eastAsia" w:ascii="宋体" w:hAnsi="宋体" w:cs="宋体"/>
          <w:szCs w:val="21"/>
        </w:rPr>
        <w:t xml:space="preserve">    (1)甲方向乙方提供履约担保，担保方式为：</w:t>
      </w:r>
      <w:r>
        <w:rPr>
          <w:rFonts w:hint="eastAsia" w:ascii="宋体" w:hAnsi="宋体" w:cs="宋体"/>
          <w:szCs w:val="21"/>
          <w:u w:val="single"/>
        </w:rPr>
        <w:t xml:space="preserve">     /  </w:t>
      </w:r>
      <w:r>
        <w:rPr>
          <w:rFonts w:hint="eastAsia" w:ascii="宋体" w:hAnsi="宋体" w:cs="宋体"/>
          <w:szCs w:val="21"/>
        </w:rPr>
        <w:t>担保合同作为本合同附件。</w:t>
      </w:r>
    </w:p>
    <w:p>
      <w:pPr>
        <w:spacing w:line="360" w:lineRule="auto"/>
        <w:rPr>
          <w:rFonts w:ascii="宋体" w:hAnsi="宋体" w:cs="宋体"/>
          <w:szCs w:val="21"/>
          <w:u w:val="single"/>
        </w:rPr>
      </w:pPr>
      <w:r>
        <w:rPr>
          <w:rFonts w:hint="eastAsia" w:ascii="宋体" w:hAnsi="宋体" w:cs="宋体"/>
          <w:szCs w:val="21"/>
        </w:rPr>
        <w:t xml:space="preserve">    (2)乙方向甲方提供履约担保，担保方式为：</w:t>
      </w:r>
      <w:r>
        <w:rPr>
          <w:rFonts w:hint="eastAsia" w:ascii="宋体" w:hAnsi="宋体" w:cs="宋体"/>
          <w:szCs w:val="21"/>
          <w:u w:val="single"/>
        </w:rPr>
        <w:t xml:space="preserve">    /    </w:t>
      </w:r>
      <w:r>
        <w:rPr>
          <w:rFonts w:hint="eastAsia" w:ascii="宋体" w:hAnsi="宋体" w:cs="宋体"/>
          <w:szCs w:val="21"/>
        </w:rPr>
        <w:t>担保合同作为本合同附件。</w:t>
      </w:r>
    </w:p>
    <w:p>
      <w:pPr>
        <w:spacing w:line="360" w:lineRule="auto"/>
        <w:rPr>
          <w:rFonts w:ascii="宋体" w:hAnsi="宋体" w:cs="宋体"/>
          <w:szCs w:val="21"/>
          <w:u w:val="single"/>
        </w:rPr>
      </w:pPr>
      <w:r>
        <w:rPr>
          <w:rFonts w:hint="eastAsia" w:ascii="宋体" w:hAnsi="宋体" w:cs="宋体"/>
          <w:szCs w:val="21"/>
        </w:rPr>
        <w:t xml:space="preserve">    (3)双方约定的其他担保事项：</w:t>
      </w:r>
      <w:r>
        <w:rPr>
          <w:rFonts w:hint="eastAsia" w:ascii="宋体" w:hAnsi="宋体" w:cs="宋体"/>
          <w:szCs w:val="21"/>
          <w:u w:val="single"/>
        </w:rPr>
        <w:t xml:space="preserve">                  /                                                                           </w:t>
      </w:r>
    </w:p>
    <w:p>
      <w:pPr>
        <w:spacing w:line="360" w:lineRule="auto"/>
        <w:rPr>
          <w:rFonts w:ascii="宋体" w:hAnsi="宋体" w:cs="宋体"/>
          <w:b/>
          <w:bCs/>
          <w:szCs w:val="21"/>
        </w:rPr>
      </w:pPr>
      <w:r>
        <w:rPr>
          <w:rFonts w:hint="eastAsia" w:ascii="宋体" w:hAnsi="宋体" w:cs="宋体"/>
          <w:szCs w:val="21"/>
        </w:rPr>
        <w:t xml:space="preserve">    </w:t>
      </w:r>
      <w:r>
        <w:rPr>
          <w:rFonts w:hint="eastAsia" w:ascii="宋体" w:hAnsi="宋体" w:cs="宋体"/>
          <w:b/>
          <w:bCs/>
          <w:szCs w:val="21"/>
        </w:rPr>
        <w:t>26、合同份数</w:t>
      </w:r>
    </w:p>
    <w:p>
      <w:pPr>
        <w:spacing w:line="360" w:lineRule="auto"/>
        <w:rPr>
          <w:rFonts w:ascii="宋体" w:hAnsi="宋体" w:cs="宋体"/>
          <w:b/>
          <w:bCs/>
          <w:szCs w:val="21"/>
          <w:u w:val="single"/>
        </w:rPr>
      </w:pPr>
      <w:r>
        <w:rPr>
          <w:rFonts w:hint="eastAsia" w:ascii="宋体" w:hAnsi="宋体" w:cs="宋体"/>
          <w:szCs w:val="21"/>
        </w:rPr>
        <w:t xml:space="preserve">    26.1双方约定合同份数：</w:t>
      </w:r>
      <w:r>
        <w:rPr>
          <w:rFonts w:hint="eastAsia" w:ascii="宋体" w:hAnsi="宋体" w:cs="宋体"/>
          <w:szCs w:val="21"/>
          <w:u w:val="single"/>
        </w:rPr>
        <w:t xml:space="preserve"> </w:t>
      </w:r>
      <w:r>
        <w:rPr>
          <w:rFonts w:hint="eastAsia" w:ascii="宋体" w:hAnsi="宋体" w:cs="宋体"/>
          <w:b/>
          <w:bCs/>
          <w:szCs w:val="21"/>
          <w:u w:val="single"/>
        </w:rPr>
        <w:t xml:space="preserve">正本贰份、副本肆份                                                         </w:t>
      </w:r>
    </w:p>
    <w:p>
      <w:pPr>
        <w:spacing w:line="360" w:lineRule="auto"/>
        <w:ind w:firstLine="422" w:firstLineChars="200"/>
        <w:rPr>
          <w:rFonts w:ascii="宋体" w:hAnsi="宋体" w:cs="宋体"/>
          <w:b/>
          <w:bCs/>
          <w:szCs w:val="21"/>
          <w:u w:val="single"/>
        </w:rPr>
      </w:pPr>
      <w:r>
        <w:rPr>
          <w:rFonts w:hint="eastAsia" w:ascii="宋体" w:hAnsi="宋体" w:cs="宋体"/>
          <w:b/>
          <w:bCs/>
          <w:szCs w:val="21"/>
        </w:rPr>
        <w:t>27、补充条款</w:t>
      </w:r>
    </w:p>
    <w:p>
      <w:pPr>
        <w:spacing w:line="500" w:lineRule="exact"/>
        <w:ind w:firstLine="422" w:firstLineChars="200"/>
        <w:rPr>
          <w:rFonts w:ascii="宋体" w:hAnsi="宋体" w:cs="宋体"/>
          <w:b/>
          <w:bCs/>
          <w:szCs w:val="21"/>
        </w:rPr>
      </w:pPr>
      <w:r>
        <w:rPr>
          <w:rFonts w:hint="eastAsia" w:ascii="宋体" w:hAnsi="宋体" w:cs="宋体"/>
          <w:b/>
          <w:bCs/>
          <w:szCs w:val="21"/>
        </w:rPr>
        <w:t>1）工程开工日期以甲方开工令为准。</w:t>
      </w:r>
    </w:p>
    <w:p>
      <w:pPr>
        <w:spacing w:line="500" w:lineRule="exact"/>
        <w:ind w:firstLine="422" w:firstLineChars="200"/>
        <w:rPr>
          <w:rFonts w:ascii="宋体" w:hAnsi="宋体" w:cs="宋体"/>
          <w:b/>
          <w:bCs/>
          <w:szCs w:val="21"/>
        </w:rPr>
      </w:pPr>
      <w:r>
        <w:rPr>
          <w:rFonts w:hint="eastAsia" w:ascii="宋体" w:hAnsi="宋体" w:cs="宋体"/>
          <w:b/>
          <w:bCs/>
          <w:szCs w:val="21"/>
        </w:rPr>
        <w:t>2）竣工日期以竣工验收证明上载明的时间为准。</w:t>
      </w:r>
    </w:p>
    <w:p>
      <w:pPr>
        <w:spacing w:line="500" w:lineRule="exact"/>
        <w:ind w:firstLine="422" w:firstLineChars="200"/>
        <w:rPr>
          <w:rFonts w:ascii="宋体" w:hAnsi="宋体" w:cs="宋体"/>
          <w:b/>
          <w:bCs/>
          <w:szCs w:val="21"/>
        </w:rPr>
      </w:pPr>
      <w:r>
        <w:rPr>
          <w:rFonts w:hint="eastAsia" w:ascii="宋体" w:hAnsi="宋体" w:cs="宋体"/>
          <w:b/>
          <w:bCs/>
          <w:szCs w:val="21"/>
        </w:rPr>
        <w:t>3）乙方应按相关规定及甲方要求自行完成档案资料的制作，并及时整理、送达竣工资料。</w:t>
      </w:r>
    </w:p>
    <w:p>
      <w:pPr>
        <w:spacing w:line="500" w:lineRule="exact"/>
        <w:ind w:firstLine="422" w:firstLineChars="200"/>
        <w:rPr>
          <w:rFonts w:ascii="宋体" w:hAnsi="宋体" w:cs="宋体"/>
          <w:b/>
          <w:bCs/>
          <w:szCs w:val="21"/>
        </w:rPr>
      </w:pPr>
      <w:r>
        <w:rPr>
          <w:rFonts w:hint="eastAsia" w:ascii="宋体" w:hAnsi="宋体" w:cs="宋体"/>
          <w:b/>
          <w:bCs/>
          <w:szCs w:val="21"/>
        </w:rPr>
        <w:t>4）本工程竣工验收合格交付时必须做到工完场清，确保整洁、卫生。</w:t>
      </w:r>
    </w:p>
    <w:p>
      <w:pPr>
        <w:spacing w:line="500" w:lineRule="exact"/>
        <w:ind w:firstLine="422" w:firstLineChars="200"/>
        <w:rPr>
          <w:rFonts w:ascii="宋体" w:hAnsi="宋体" w:cs="宋体"/>
          <w:b/>
          <w:bCs/>
          <w:szCs w:val="21"/>
        </w:rPr>
      </w:pPr>
      <w:r>
        <w:rPr>
          <w:rFonts w:hint="eastAsia" w:ascii="宋体" w:hAnsi="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500" w:lineRule="exact"/>
        <w:ind w:firstLine="422" w:firstLineChars="200"/>
        <w:rPr>
          <w:rFonts w:ascii="宋体" w:hAnsi="宋体" w:cs="宋体"/>
          <w:b/>
          <w:bCs/>
          <w:szCs w:val="21"/>
        </w:rPr>
      </w:pPr>
      <w:r>
        <w:rPr>
          <w:rFonts w:hint="eastAsia" w:ascii="宋体" w:hAnsi="宋体" w:cs="宋体"/>
          <w:b/>
          <w:bCs/>
          <w:szCs w:val="21"/>
        </w:rPr>
        <w:t>6）乙方须服从甲方公司的现场管理制度及处罚规定，服从甲方现场的管理人员、甲方、建装中心、规财科、监理等部门的管理。</w:t>
      </w:r>
    </w:p>
    <w:p>
      <w:pPr>
        <w:spacing w:line="500" w:lineRule="exact"/>
        <w:ind w:firstLine="422" w:firstLineChars="200"/>
        <w:rPr>
          <w:rFonts w:ascii="宋体" w:hAnsi="宋体" w:cs="宋体"/>
          <w:b/>
          <w:bCs/>
          <w:szCs w:val="21"/>
        </w:rPr>
      </w:pPr>
      <w:r>
        <w:rPr>
          <w:rFonts w:hint="eastAsia" w:ascii="宋体" w:hAnsi="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7" w:name="EB80009068e42d491b96b22fec4208d62f"/>
    </w:p>
    <w:p>
      <w:pPr>
        <w:spacing w:line="500" w:lineRule="exact"/>
        <w:ind w:firstLine="422" w:firstLineChars="200"/>
        <w:rPr>
          <w:rFonts w:ascii="宋体" w:hAnsi="宋体" w:cs="宋体"/>
          <w:b/>
          <w:bCs/>
          <w:szCs w:val="21"/>
        </w:rPr>
      </w:pPr>
      <w:r>
        <w:rPr>
          <w:rFonts w:hint="eastAsia" w:ascii="宋体" w:hAnsi="宋体" w:cs="宋体"/>
          <w:b/>
          <w:bCs/>
          <w:szCs w:val="21"/>
        </w:rPr>
        <w:t>8）工程施工过程中所有需要在合同价外另行增加的内容，乙方必须无条件服从甲方安排，不得以任何理由拖延施工；所涉及费用在竣工结算时由审计确认。</w:t>
      </w:r>
    </w:p>
    <w:p>
      <w:pPr>
        <w:spacing w:line="500" w:lineRule="exact"/>
        <w:ind w:firstLine="422" w:firstLineChars="200"/>
        <w:rPr>
          <w:rFonts w:ascii="宋体" w:hAnsi="宋体" w:cs="宋体"/>
          <w:b/>
          <w:bCs/>
          <w:szCs w:val="21"/>
        </w:rPr>
      </w:pPr>
      <w:r>
        <w:rPr>
          <w:rFonts w:hint="eastAsia" w:ascii="宋体" w:hAnsi="宋体" w:cs="宋体"/>
          <w:b/>
          <w:bCs/>
          <w:szCs w:val="21"/>
        </w:rPr>
        <w:t>9）所有涉及工程过程质量（材料）验收、结算签证等相关手续、资料的报验必须按照学校、监理或者相关规定执行。</w:t>
      </w:r>
      <w:bookmarkEnd w:id="27"/>
    </w:p>
    <w:p>
      <w:pPr>
        <w:spacing w:line="500" w:lineRule="exact"/>
        <w:ind w:firstLine="422" w:firstLineChars="200"/>
        <w:rPr>
          <w:rFonts w:ascii="宋体" w:hAnsi="宋体" w:cs="宋体"/>
          <w:b/>
          <w:bCs/>
          <w:szCs w:val="21"/>
        </w:rPr>
      </w:pPr>
      <w:r>
        <w:rPr>
          <w:rFonts w:hint="eastAsia" w:ascii="宋体" w:hAnsi="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500" w:lineRule="exact"/>
        <w:ind w:firstLine="422" w:firstLineChars="200"/>
        <w:rPr>
          <w:rFonts w:ascii="宋体" w:hAnsi="宋体" w:cs="宋体"/>
          <w:b/>
          <w:bCs/>
          <w:szCs w:val="21"/>
        </w:rPr>
      </w:pPr>
      <w:r>
        <w:rPr>
          <w:rFonts w:hint="eastAsia" w:ascii="宋体" w:hAnsi="宋体" w:cs="宋体"/>
          <w:b/>
          <w:bCs/>
          <w:szCs w:val="21"/>
        </w:rPr>
        <w:t>11）施工过程中扬尘、噪音控制等需符合相关文件规定，如被相关部门查处并通报，除按规定处罚以外还需向采购人支付2万元/次的违约金。</w:t>
      </w:r>
    </w:p>
    <w:p>
      <w:pPr>
        <w:spacing w:line="500" w:lineRule="exact"/>
        <w:ind w:firstLine="422" w:firstLineChars="200"/>
        <w:rPr>
          <w:rFonts w:ascii="宋体" w:hAnsi="宋体" w:cs="宋体"/>
          <w:b/>
          <w:bCs/>
          <w:szCs w:val="21"/>
        </w:rPr>
      </w:pPr>
      <w:r>
        <w:rPr>
          <w:rFonts w:hint="eastAsia" w:ascii="宋体" w:hAnsi="宋体" w:cs="宋体"/>
          <w:b/>
          <w:bCs/>
          <w:szCs w:val="21"/>
        </w:rPr>
        <w:t>12）所有垃圾清理外运：清理、拆除的垃圾外运及垃圾处理费，由投标单位考虑到报价中，垃圾处理要求按照“常城管（2019）31号”文件执行。</w:t>
      </w:r>
    </w:p>
    <w:p>
      <w:pPr>
        <w:spacing w:line="500" w:lineRule="exact"/>
        <w:ind w:firstLine="422" w:firstLineChars="200"/>
        <w:rPr>
          <w:rFonts w:ascii="宋体" w:hAnsi="宋体" w:cs="宋体"/>
          <w:b/>
          <w:bCs/>
          <w:szCs w:val="21"/>
          <w:u w:val="single"/>
        </w:rPr>
      </w:pPr>
      <w:r>
        <w:rPr>
          <w:rFonts w:hint="eastAsia" w:ascii="宋体" w:hAnsi="宋体" w:cs="宋体"/>
          <w:b/>
          <w:bCs/>
          <w:szCs w:val="21"/>
        </w:rPr>
        <w:t>13）其他未尽事项，双方另行协商决定。</w:t>
      </w:r>
    </w:p>
    <w:p>
      <w:pPr>
        <w:spacing w:line="500" w:lineRule="exact"/>
        <w:rPr>
          <w:rFonts w:ascii="宋体" w:hAnsi="宋体" w:cs="宋体"/>
          <w:szCs w:val="21"/>
        </w:rPr>
      </w:pPr>
      <w:r>
        <w:rPr>
          <w:rFonts w:hint="eastAsia" w:ascii="宋体" w:hAnsi="宋体" w:cs="宋体"/>
          <w:szCs w:val="21"/>
        </w:rPr>
        <w:t xml:space="preserve">        </w:t>
      </w:r>
    </w:p>
    <w:p>
      <w:pPr>
        <w:spacing w:line="500" w:lineRule="exact"/>
        <w:ind w:firstLine="840" w:firstLineChars="400"/>
        <w:rPr>
          <w:rFonts w:ascii="宋体" w:hAnsi="宋体" w:cs="宋体"/>
          <w:szCs w:val="21"/>
        </w:rPr>
      </w:pPr>
    </w:p>
    <w:p>
      <w:pPr>
        <w:spacing w:line="500" w:lineRule="exact"/>
        <w:ind w:firstLine="840" w:firstLineChars="400"/>
        <w:rPr>
          <w:rFonts w:ascii="宋体" w:hAnsi="宋体" w:cs="宋体"/>
          <w:szCs w:val="21"/>
        </w:rPr>
      </w:pPr>
      <w:r>
        <w:rPr>
          <w:rFonts w:hint="eastAsia" w:ascii="宋体" w:hAnsi="宋体" w:cs="宋体"/>
          <w:szCs w:val="21"/>
        </w:rPr>
        <w:t>（此页无正文）</w:t>
      </w:r>
    </w:p>
    <w:p>
      <w:pPr>
        <w:spacing w:line="500" w:lineRule="exact"/>
        <w:ind w:firstLine="840" w:firstLineChars="400"/>
        <w:rPr>
          <w:rFonts w:ascii="宋体" w:hAnsi="宋体" w:cs="宋体"/>
          <w:szCs w:val="21"/>
        </w:rPr>
      </w:pPr>
      <w:r>
        <w:rPr>
          <w:rFonts w:hint="eastAsia" w:ascii="宋体" w:hAnsi="宋体" w:cs="宋体"/>
          <w:szCs w:val="21"/>
        </w:rPr>
        <w:t xml:space="preserve">甲方（公章）：               乙方（公章）：  </w:t>
      </w:r>
    </w:p>
    <w:p>
      <w:pPr>
        <w:spacing w:line="500" w:lineRule="exact"/>
        <w:rPr>
          <w:rFonts w:ascii="宋体" w:hAnsi="宋体" w:cs="宋体"/>
          <w:szCs w:val="21"/>
        </w:rPr>
      </w:pPr>
      <w:r>
        <w:rPr>
          <w:rFonts w:hint="eastAsia" w:ascii="宋体" w:hAnsi="宋体" w:cs="宋体"/>
          <w:szCs w:val="21"/>
        </w:rPr>
        <w:t xml:space="preserve">        住所：                      住所：           </w:t>
      </w:r>
    </w:p>
    <w:p>
      <w:pPr>
        <w:spacing w:line="500" w:lineRule="exact"/>
        <w:rPr>
          <w:rFonts w:ascii="宋体" w:hAnsi="宋体" w:cs="宋体"/>
          <w:szCs w:val="21"/>
        </w:rPr>
      </w:pPr>
      <w:r>
        <w:rPr>
          <w:rFonts w:hint="eastAsia" w:ascii="宋体" w:hAnsi="宋体" w:cs="宋体"/>
          <w:szCs w:val="21"/>
        </w:rPr>
        <w:t xml:space="preserve">        法定代表人：                法定代表人：</w:t>
      </w:r>
    </w:p>
    <w:p>
      <w:pPr>
        <w:spacing w:line="500" w:lineRule="exact"/>
        <w:rPr>
          <w:rFonts w:ascii="宋体" w:hAnsi="宋体" w:cs="宋体"/>
          <w:szCs w:val="21"/>
        </w:rPr>
      </w:pPr>
      <w:r>
        <w:rPr>
          <w:rFonts w:hint="eastAsia" w:ascii="宋体" w:hAnsi="宋体" w:cs="宋体"/>
          <w:szCs w:val="21"/>
        </w:rPr>
        <w:t xml:space="preserve">        委托代理人：                委托代理人：      </w:t>
      </w:r>
    </w:p>
    <w:p>
      <w:pPr>
        <w:spacing w:line="500" w:lineRule="exact"/>
        <w:rPr>
          <w:rFonts w:ascii="宋体" w:hAnsi="宋体" w:cs="宋体"/>
          <w:szCs w:val="21"/>
        </w:rPr>
      </w:pPr>
      <w:r>
        <w:rPr>
          <w:rFonts w:hint="eastAsia" w:ascii="宋体" w:hAnsi="宋体" w:cs="宋体"/>
          <w:szCs w:val="21"/>
        </w:rPr>
        <w:t xml:space="preserve">        电话：                      电话：            </w:t>
      </w:r>
    </w:p>
    <w:p>
      <w:pPr>
        <w:spacing w:line="500" w:lineRule="exact"/>
        <w:rPr>
          <w:rFonts w:ascii="宋体" w:hAnsi="宋体" w:cs="宋体"/>
          <w:szCs w:val="21"/>
        </w:rPr>
      </w:pPr>
      <w:r>
        <w:rPr>
          <w:rFonts w:hint="eastAsia" w:ascii="宋体" w:hAnsi="宋体" w:cs="宋体"/>
          <w:szCs w:val="21"/>
        </w:rPr>
        <w:t xml:space="preserve">        传真：                      传真：            </w:t>
      </w:r>
    </w:p>
    <w:p>
      <w:pPr>
        <w:spacing w:line="500" w:lineRule="exact"/>
        <w:rPr>
          <w:rFonts w:ascii="宋体" w:hAnsi="宋体" w:cs="宋体"/>
          <w:szCs w:val="21"/>
        </w:rPr>
      </w:pPr>
      <w:r>
        <w:rPr>
          <w:rFonts w:hint="eastAsia" w:ascii="宋体" w:hAnsi="宋体" w:cs="宋体"/>
          <w:szCs w:val="21"/>
        </w:rPr>
        <w:t xml:space="preserve">        开户银行：                  开户银行：</w:t>
      </w:r>
    </w:p>
    <w:p>
      <w:pPr>
        <w:spacing w:line="500" w:lineRule="exact"/>
        <w:rPr>
          <w:rFonts w:ascii="宋体" w:hAnsi="宋体" w:cs="宋体"/>
          <w:szCs w:val="21"/>
        </w:rPr>
      </w:pPr>
      <w:r>
        <w:rPr>
          <w:rFonts w:hint="eastAsia" w:ascii="宋体" w:hAnsi="宋体" w:cs="宋体"/>
          <w:szCs w:val="21"/>
        </w:rPr>
        <w:t xml:space="preserve">        帐号：                      帐号：            </w:t>
      </w:r>
    </w:p>
    <w:p>
      <w:pPr>
        <w:spacing w:line="500" w:lineRule="exact"/>
        <w:rPr>
          <w:rFonts w:ascii="宋体" w:hAnsi="宋体" w:cs="宋体"/>
          <w:szCs w:val="21"/>
        </w:rPr>
      </w:pPr>
      <w:r>
        <w:rPr>
          <w:rFonts w:hint="eastAsia" w:ascii="宋体" w:hAnsi="宋体" w:cs="宋体"/>
          <w:szCs w:val="21"/>
        </w:rPr>
        <w:t xml:space="preserve">        邮政编码：                  邮政编码：     </w:t>
      </w:r>
    </w:p>
    <w:p>
      <w:pPr>
        <w:spacing w:line="360" w:lineRule="auto"/>
        <w:jc w:val="center"/>
        <w:rPr>
          <w:rFonts w:ascii="宋体" w:hAnsi="宋体" w:cs="宋体"/>
          <w:b/>
          <w:bCs/>
          <w:sz w:val="28"/>
          <w:szCs w:val="28"/>
        </w:rPr>
      </w:pPr>
      <w:r>
        <w:rPr>
          <w:rFonts w:hint="eastAsia" w:ascii="宋体" w:hAnsi="宋体" w:cs="宋体"/>
          <w:b/>
          <w:bCs/>
          <w:szCs w:val="21"/>
        </w:rPr>
        <w:br w:type="page"/>
      </w:r>
      <w:r>
        <w:rPr>
          <w:rFonts w:hint="eastAsia" w:ascii="宋体" w:hAnsi="宋体" w:cs="宋体"/>
          <w:b/>
          <w:bCs/>
          <w:sz w:val="28"/>
          <w:szCs w:val="28"/>
        </w:rPr>
        <w:t>工 程 质 量 保 修 书</w:t>
      </w:r>
    </w:p>
    <w:p>
      <w:pPr>
        <w:spacing w:line="440" w:lineRule="exact"/>
        <w:ind w:firstLine="630" w:firstLineChars="300"/>
        <w:rPr>
          <w:rFonts w:ascii="宋体" w:hAnsi="宋体" w:cs="宋体"/>
          <w:szCs w:val="21"/>
          <w:u w:val="single"/>
        </w:rPr>
      </w:pPr>
      <w:r>
        <w:rPr>
          <w:rFonts w:hint="eastAsia" w:ascii="宋体" w:hAnsi="宋体" w:cs="宋体"/>
          <w:szCs w:val="21"/>
        </w:rPr>
        <w:t>甲方：</w:t>
      </w:r>
      <w:r>
        <w:rPr>
          <w:rFonts w:hint="eastAsia" w:ascii="宋体" w:hAnsi="宋体" w:cs="宋体"/>
          <w:szCs w:val="21"/>
          <w:u w:val="single"/>
        </w:rPr>
        <w:t xml:space="preserve">                           </w:t>
      </w:r>
    </w:p>
    <w:p>
      <w:pPr>
        <w:spacing w:line="440" w:lineRule="exact"/>
        <w:ind w:firstLine="630" w:firstLineChars="300"/>
        <w:rPr>
          <w:rFonts w:ascii="宋体" w:hAnsi="宋体" w:cs="宋体"/>
          <w:szCs w:val="21"/>
          <w:u w:val="single"/>
        </w:rPr>
      </w:pPr>
      <w:r>
        <w:rPr>
          <w:rFonts w:hint="eastAsia" w:ascii="宋体" w:hAnsi="宋体" w:cs="宋体"/>
          <w:szCs w:val="21"/>
        </w:rPr>
        <w:t>乙方：</w:t>
      </w:r>
      <w:r>
        <w:rPr>
          <w:rFonts w:hint="eastAsia" w:ascii="宋体" w:hAnsi="宋体" w:cs="宋体"/>
          <w:szCs w:val="21"/>
          <w:u w:val="single"/>
        </w:rPr>
        <w:t xml:space="preserve">                           </w:t>
      </w:r>
    </w:p>
    <w:p>
      <w:pPr>
        <w:spacing w:line="440" w:lineRule="exact"/>
        <w:ind w:left="280" w:firstLine="290"/>
        <w:rPr>
          <w:rFonts w:ascii="宋体" w:hAnsi="宋体" w:cs="宋体"/>
          <w:szCs w:val="21"/>
        </w:rPr>
      </w:pPr>
      <w:r>
        <w:rPr>
          <w:rFonts w:hint="eastAsia" w:ascii="宋体" w:hAnsi="宋体" w:cs="宋体"/>
          <w:szCs w:val="21"/>
        </w:rPr>
        <w:t>为保证</w:t>
      </w:r>
      <w:r>
        <w:rPr>
          <w:rFonts w:hint="eastAsia" w:ascii="宋体" w:hAnsi="宋体" w:cs="宋体"/>
          <w:szCs w:val="21"/>
          <w:u w:val="single"/>
        </w:rPr>
        <w:t xml:space="preserve"> </w:t>
      </w:r>
      <w:r>
        <w:rPr>
          <w:rFonts w:hint="eastAsia" w:ascii="宋体" w:hAnsi="宋体" w:cs="宋体"/>
          <w:b/>
          <w:bCs/>
          <w:szCs w:val="21"/>
          <w:u w:val="single"/>
        </w:rPr>
        <w:t xml:space="preserve">         </w:t>
      </w:r>
      <w:r>
        <w:rPr>
          <w:rFonts w:hint="eastAsia" w:ascii="宋体" w:hAnsi="宋体" w:cs="宋体"/>
          <w:szCs w:val="21"/>
        </w:rPr>
        <w:t>（工程名称）在合理使用期限内正常使用，甲方乙方协商一致签订工程质量保修书。乙方在质量保修期内按照有关管理规定及双方约定承担工程质量保修责任。</w:t>
      </w:r>
    </w:p>
    <w:p>
      <w:pPr>
        <w:spacing w:line="440" w:lineRule="exact"/>
        <w:rPr>
          <w:rFonts w:ascii="宋体" w:hAnsi="宋体" w:cs="宋体"/>
          <w:szCs w:val="21"/>
        </w:rPr>
      </w:pPr>
      <w:r>
        <w:rPr>
          <w:rFonts w:hint="eastAsia" w:ascii="宋体" w:hAnsi="宋体" w:cs="宋体"/>
          <w:szCs w:val="21"/>
        </w:rPr>
        <w:t xml:space="preserve">    一、工程质量保修范围和内容</w:t>
      </w:r>
    </w:p>
    <w:p>
      <w:pPr>
        <w:spacing w:line="440" w:lineRule="exact"/>
        <w:rPr>
          <w:rFonts w:ascii="宋体" w:hAnsi="宋体" w:cs="宋体"/>
          <w:szCs w:val="21"/>
        </w:rPr>
      </w:pPr>
      <w:r>
        <w:rPr>
          <w:rFonts w:hint="eastAsia" w:ascii="宋体" w:hAnsi="宋体" w:cs="宋体"/>
          <w:szCs w:val="21"/>
        </w:rPr>
        <w:t xml:space="preserve">    质量保修范围包括施工图纸</w:t>
      </w:r>
      <w:r>
        <w:rPr>
          <w:rFonts w:hint="eastAsia" w:ascii="宋体" w:hAnsi="宋体" w:cs="宋体"/>
          <w:szCs w:val="21"/>
          <w:u w:val="single"/>
        </w:rPr>
        <w:t>范围内的</w:t>
      </w:r>
      <w:r>
        <w:rPr>
          <w:rFonts w:hint="eastAsia" w:ascii="宋体" w:hAnsi="宋体" w:cs="宋体"/>
          <w:szCs w:val="21"/>
        </w:rPr>
        <w:t>工程，具体质量保修内容双方约定如下：</w:t>
      </w:r>
      <w:r>
        <w:rPr>
          <w:rFonts w:hint="eastAsia" w:ascii="宋体" w:hAnsi="宋体" w:cs="宋体"/>
          <w:szCs w:val="21"/>
          <w:u w:val="single"/>
        </w:rPr>
        <w:t xml:space="preserve"> </w:t>
      </w:r>
      <w:r>
        <w:rPr>
          <w:rFonts w:hint="eastAsia" w:ascii="宋体" w:hAnsi="宋体" w:cs="宋体"/>
          <w:b/>
          <w:bCs/>
          <w:szCs w:val="21"/>
          <w:u w:val="single"/>
        </w:rPr>
        <w:t>按现行国家有关法律、法规规定的乙方所有承包范围内项目工程质量缺陷。</w:t>
      </w:r>
      <w:r>
        <w:rPr>
          <w:rFonts w:hint="eastAsia" w:ascii="宋体" w:hAnsi="宋体" w:cs="宋体"/>
          <w:szCs w:val="21"/>
          <w:u w:val="single"/>
        </w:rPr>
        <w:t xml:space="preserve">                                                                                                                         </w:t>
      </w:r>
    </w:p>
    <w:p>
      <w:pPr>
        <w:spacing w:line="440" w:lineRule="exact"/>
        <w:rPr>
          <w:rFonts w:ascii="宋体" w:hAnsi="宋体" w:cs="宋体"/>
          <w:szCs w:val="21"/>
        </w:rPr>
      </w:pPr>
      <w:r>
        <w:rPr>
          <w:rFonts w:hint="eastAsia" w:ascii="宋体" w:hAnsi="宋体" w:cs="宋体"/>
          <w:szCs w:val="21"/>
        </w:rPr>
        <w:t xml:space="preserve">    二、质量保修期</w:t>
      </w:r>
    </w:p>
    <w:p>
      <w:pPr>
        <w:spacing w:line="440" w:lineRule="exact"/>
        <w:rPr>
          <w:rFonts w:ascii="宋体" w:hAnsi="宋体" w:cs="宋体"/>
          <w:szCs w:val="21"/>
        </w:rPr>
      </w:pPr>
      <w:r>
        <w:rPr>
          <w:rFonts w:hint="eastAsia" w:ascii="宋体" w:hAnsi="宋体" w:cs="宋体"/>
          <w:szCs w:val="21"/>
        </w:rPr>
        <w:t xml:space="preserve">    质量保修期从工程实际竣工之日算起。分单项竣工验收的工程，按单项工程分别计算质量保修期。</w:t>
      </w:r>
    </w:p>
    <w:p>
      <w:pPr>
        <w:spacing w:line="440" w:lineRule="exact"/>
        <w:rPr>
          <w:rFonts w:ascii="宋体" w:hAnsi="宋体" w:cs="宋体"/>
          <w:szCs w:val="21"/>
        </w:rPr>
      </w:pPr>
      <w:r>
        <w:rPr>
          <w:rFonts w:hint="eastAsia" w:ascii="宋体" w:hAnsi="宋体" w:cs="宋体"/>
          <w:szCs w:val="21"/>
        </w:rPr>
        <w:t xml:space="preserve">    双方根据国家有关规定，结合具体工程约定质量保修期如下。</w:t>
      </w:r>
    </w:p>
    <w:p>
      <w:pPr>
        <w:numPr>
          <w:ilvl w:val="0"/>
          <w:numId w:val="10"/>
        </w:numPr>
        <w:spacing w:line="440" w:lineRule="exact"/>
        <w:ind w:firstLine="420" w:firstLineChars="200"/>
        <w:rPr>
          <w:rFonts w:ascii="宋体" w:hAnsi="宋体" w:cs="宋体"/>
          <w:szCs w:val="21"/>
        </w:rPr>
      </w:pPr>
      <w:r>
        <w:rPr>
          <w:rFonts w:hint="eastAsia" w:ascii="宋体" w:hAnsi="宋体" w:cs="宋体"/>
          <w:szCs w:val="21"/>
        </w:rPr>
        <w:t>土建工程为</w:t>
      </w:r>
      <w:r>
        <w:rPr>
          <w:rFonts w:hint="eastAsia" w:ascii="宋体" w:hAnsi="宋体" w:cs="宋体"/>
          <w:b/>
          <w:bCs/>
          <w:szCs w:val="21"/>
          <w:u w:val="single"/>
        </w:rPr>
        <w:t xml:space="preserve">合理使用 </w:t>
      </w:r>
      <w:r>
        <w:rPr>
          <w:rFonts w:hint="eastAsia" w:ascii="宋体" w:hAnsi="宋体" w:cs="宋体"/>
          <w:szCs w:val="21"/>
        </w:rPr>
        <w:t>年，屋面防水、墙面、厨房、卫生间渗漏为</w:t>
      </w:r>
      <w:r>
        <w:rPr>
          <w:rFonts w:hint="eastAsia" w:ascii="宋体" w:hAnsi="宋体" w:cs="宋体"/>
          <w:szCs w:val="21"/>
          <w:u w:val="single"/>
        </w:rPr>
        <w:t>5</w:t>
      </w:r>
      <w:r>
        <w:rPr>
          <w:rFonts w:hint="eastAsia" w:ascii="宋体" w:hAnsi="宋体" w:cs="宋体"/>
          <w:szCs w:val="21"/>
          <w:u w:val="single"/>
        </w:rPr>
        <w:tab/>
      </w:r>
      <w:r>
        <w:rPr>
          <w:rFonts w:hint="eastAsia" w:ascii="宋体" w:hAnsi="宋体" w:cs="宋体"/>
          <w:szCs w:val="21"/>
        </w:rPr>
        <w:t xml:space="preserve">年； </w:t>
      </w:r>
    </w:p>
    <w:p>
      <w:pPr>
        <w:numPr>
          <w:ilvl w:val="0"/>
          <w:numId w:val="10"/>
        </w:numPr>
        <w:spacing w:line="440" w:lineRule="exact"/>
        <w:ind w:firstLine="420" w:firstLineChars="200"/>
        <w:rPr>
          <w:rFonts w:ascii="宋体" w:hAnsi="宋体" w:cs="宋体"/>
          <w:szCs w:val="21"/>
        </w:rPr>
      </w:pPr>
      <w:r>
        <w:rPr>
          <w:rFonts w:hint="eastAsia" w:ascii="宋体" w:hAnsi="宋体" w:cs="宋体"/>
          <w:szCs w:val="21"/>
        </w:rPr>
        <w:t>电气管线、上下水管安装工程为</w:t>
      </w:r>
      <w:r>
        <w:rPr>
          <w:rFonts w:hint="eastAsia" w:ascii="宋体" w:hAnsi="宋体" w:cs="宋体"/>
          <w:szCs w:val="21"/>
          <w:u w:val="single"/>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年；</w:t>
      </w:r>
    </w:p>
    <w:p>
      <w:pPr>
        <w:spacing w:line="440" w:lineRule="exact"/>
        <w:ind w:firstLine="420" w:firstLineChars="200"/>
        <w:rPr>
          <w:rFonts w:ascii="宋体" w:hAnsi="宋体" w:cs="宋体"/>
          <w:szCs w:val="21"/>
        </w:rPr>
      </w:pPr>
      <w:r>
        <w:rPr>
          <w:rFonts w:hint="eastAsia" w:ascii="宋体" w:hAnsi="宋体" w:cs="宋体"/>
          <w:szCs w:val="21"/>
        </w:rPr>
        <w:t>3、供热及制冷为</w:t>
      </w:r>
      <w:r>
        <w:rPr>
          <w:rFonts w:hint="eastAsia" w:ascii="宋体" w:hAnsi="宋体" w:cs="宋体"/>
          <w:szCs w:val="21"/>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个采暖期及制冷期；</w:t>
      </w:r>
    </w:p>
    <w:p>
      <w:pPr>
        <w:spacing w:line="440" w:lineRule="exact"/>
        <w:ind w:firstLine="420" w:firstLineChars="200"/>
        <w:rPr>
          <w:rFonts w:ascii="宋体" w:hAnsi="宋体" w:cs="宋体"/>
          <w:szCs w:val="21"/>
        </w:rPr>
      </w:pPr>
      <w:r>
        <w:rPr>
          <w:rFonts w:hint="eastAsia" w:ascii="宋体" w:hAnsi="宋体" w:cs="宋体"/>
          <w:szCs w:val="21"/>
        </w:rPr>
        <w:t>4、室外的上下水和小区道路等市政公用工程为</w:t>
      </w:r>
      <w:r>
        <w:rPr>
          <w:rFonts w:hint="eastAsia" w:ascii="宋体" w:hAnsi="宋体" w:cs="宋体"/>
          <w:szCs w:val="21"/>
          <w:u w:val="single"/>
        </w:rPr>
        <w:tab/>
      </w:r>
      <w:r>
        <w:rPr>
          <w:rFonts w:hint="eastAsia" w:ascii="宋体" w:hAnsi="宋体" w:cs="宋体"/>
          <w:szCs w:val="21"/>
          <w:u w:val="single"/>
        </w:rPr>
        <w:t>2</w:t>
      </w:r>
      <w:r>
        <w:rPr>
          <w:rFonts w:hint="eastAsia" w:ascii="宋体" w:hAnsi="宋体" w:cs="宋体"/>
          <w:szCs w:val="21"/>
          <w:u w:val="single"/>
        </w:rPr>
        <w:tab/>
      </w:r>
      <w:r>
        <w:rPr>
          <w:rFonts w:hint="eastAsia" w:ascii="宋体" w:hAnsi="宋体" w:cs="宋体"/>
          <w:szCs w:val="21"/>
        </w:rPr>
        <w:t>年；</w:t>
      </w:r>
    </w:p>
    <w:p>
      <w:pPr>
        <w:spacing w:line="440" w:lineRule="exact"/>
        <w:ind w:firstLine="420" w:firstLineChars="200"/>
        <w:rPr>
          <w:rFonts w:ascii="宋体" w:hAnsi="宋体" w:cs="宋体"/>
          <w:szCs w:val="21"/>
        </w:rPr>
      </w:pPr>
      <w:r>
        <w:rPr>
          <w:rFonts w:hint="eastAsia" w:ascii="宋体" w:hAnsi="宋体" w:cs="宋体"/>
          <w:szCs w:val="21"/>
        </w:rPr>
        <w:t>5、其他约定：本工程质量保修期</w:t>
      </w:r>
      <w:r>
        <w:rPr>
          <w:rFonts w:hint="eastAsia" w:ascii="宋体" w:hAnsi="宋体" w:cs="宋体"/>
          <w:szCs w:val="21"/>
          <w:u w:val="single"/>
        </w:rPr>
        <w:t>2</w:t>
      </w:r>
      <w:r>
        <w:rPr>
          <w:rFonts w:hint="eastAsia" w:ascii="宋体" w:hAnsi="宋体" w:cs="宋体"/>
          <w:szCs w:val="21"/>
        </w:rPr>
        <w:t>年。</w:t>
      </w:r>
      <w:r>
        <w:rPr>
          <w:rFonts w:hint="eastAsia" w:ascii="宋体" w:hAnsi="宋体" w:cs="宋体"/>
          <w:b/>
          <w:bCs/>
          <w:szCs w:val="21"/>
        </w:rPr>
        <w:t xml:space="preserve">       </w:t>
      </w:r>
      <w:r>
        <w:rPr>
          <w:rFonts w:hint="eastAsia" w:ascii="宋体" w:hAnsi="宋体" w:cs="宋体"/>
          <w:szCs w:val="21"/>
        </w:rPr>
        <w:t xml:space="preserve">                                       </w:t>
      </w:r>
    </w:p>
    <w:p>
      <w:pPr>
        <w:spacing w:line="440" w:lineRule="exact"/>
        <w:rPr>
          <w:rFonts w:ascii="宋体" w:hAnsi="宋体" w:cs="宋体"/>
          <w:szCs w:val="21"/>
        </w:rPr>
      </w:pPr>
      <w:r>
        <w:rPr>
          <w:rFonts w:hint="eastAsia" w:ascii="宋体" w:hAnsi="宋体" w:cs="宋体"/>
          <w:szCs w:val="21"/>
        </w:rPr>
        <w:t xml:space="preserve">  三、质量保修责任</w:t>
      </w:r>
    </w:p>
    <w:p>
      <w:pPr>
        <w:spacing w:line="440" w:lineRule="exact"/>
        <w:rPr>
          <w:rFonts w:ascii="宋体" w:hAnsi="宋体" w:cs="宋体"/>
          <w:szCs w:val="21"/>
        </w:rPr>
      </w:pPr>
      <w:r>
        <w:rPr>
          <w:rFonts w:hint="eastAsia" w:ascii="宋体" w:hAnsi="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440" w:lineRule="exact"/>
        <w:rPr>
          <w:rFonts w:ascii="宋体" w:hAnsi="宋体" w:cs="宋体"/>
          <w:szCs w:val="21"/>
        </w:rPr>
      </w:pPr>
      <w:r>
        <w:rPr>
          <w:rFonts w:hint="eastAsia" w:ascii="宋体" w:hAnsi="宋体" w:cs="宋体"/>
          <w:szCs w:val="21"/>
        </w:rPr>
        <w:t xml:space="preserve">    2、发生须紧急抢修事故，乙方接到事故通知后，应立即到达事故现场抢修。非乙方施工质量引起的事故，抢修费用由甲方承担。</w:t>
      </w:r>
    </w:p>
    <w:p>
      <w:pPr>
        <w:spacing w:line="440" w:lineRule="exact"/>
        <w:rPr>
          <w:rFonts w:ascii="宋体" w:hAnsi="宋体" w:cs="宋体"/>
          <w:szCs w:val="21"/>
        </w:rPr>
      </w:pPr>
      <w:r>
        <w:rPr>
          <w:rFonts w:hint="eastAsia" w:ascii="宋体" w:hAnsi="宋体" w:cs="宋体"/>
          <w:szCs w:val="21"/>
        </w:rPr>
        <w:t xml:space="preserve">    3、在国家规定的工程合理使用期限内，乙方确保工程的质量。因乙方原因致使工程在合理使用期限内造成人身和财产损害的，乙方应承担损失赔偿责任。</w:t>
      </w:r>
    </w:p>
    <w:p>
      <w:pPr>
        <w:spacing w:line="440" w:lineRule="exact"/>
        <w:rPr>
          <w:rFonts w:ascii="宋体" w:hAnsi="宋体" w:cs="宋体"/>
          <w:szCs w:val="21"/>
        </w:rPr>
      </w:pPr>
      <w:r>
        <w:rPr>
          <w:rFonts w:hint="eastAsia" w:ascii="宋体" w:hAnsi="宋体" w:cs="宋体"/>
          <w:szCs w:val="21"/>
        </w:rPr>
        <w:t xml:space="preserve">    四、质量保修金的支付</w:t>
      </w:r>
    </w:p>
    <w:p>
      <w:pPr>
        <w:spacing w:line="440" w:lineRule="exact"/>
        <w:rPr>
          <w:rFonts w:ascii="宋体" w:hAnsi="宋体" w:cs="宋体"/>
          <w:szCs w:val="21"/>
        </w:rPr>
      </w:pPr>
      <w:r>
        <w:rPr>
          <w:rFonts w:hint="eastAsia" w:ascii="宋体" w:hAnsi="宋体" w:cs="宋体"/>
          <w:szCs w:val="21"/>
        </w:rPr>
        <w:t xml:space="preserve">    本工程约定的工程质量保修金为施工结算价款的</w:t>
      </w:r>
      <w:r>
        <w:rPr>
          <w:rFonts w:hint="eastAsia" w:ascii="宋体" w:hAnsi="宋体" w:cs="宋体"/>
          <w:szCs w:val="21"/>
          <w:u w:val="single"/>
        </w:rPr>
        <w:t xml:space="preserve">    3   </w:t>
      </w:r>
      <w:r>
        <w:rPr>
          <w:rFonts w:hint="eastAsia" w:ascii="宋体" w:hAnsi="宋体" w:cs="宋体"/>
          <w:szCs w:val="21"/>
        </w:rPr>
        <w:t>％。</w:t>
      </w:r>
    </w:p>
    <w:p>
      <w:pPr>
        <w:spacing w:line="440" w:lineRule="exact"/>
        <w:rPr>
          <w:rFonts w:ascii="宋体" w:hAnsi="宋体" w:cs="宋体"/>
          <w:szCs w:val="21"/>
        </w:rPr>
      </w:pPr>
      <w:r>
        <w:rPr>
          <w:rFonts w:hint="eastAsia" w:ascii="宋体" w:hAnsi="宋体" w:cs="宋体"/>
          <w:szCs w:val="21"/>
        </w:rPr>
        <w:t xml:space="preserve">    五、质量保修金的返还</w:t>
      </w:r>
      <w:r>
        <w:rPr>
          <w:rFonts w:hint="eastAsia" w:ascii="宋体" w:hAnsi="宋体" w:cs="宋体"/>
          <w:szCs w:val="21"/>
          <w:u w:val="single"/>
        </w:rPr>
        <w:t>：</w:t>
      </w:r>
      <w:r>
        <w:rPr>
          <w:rFonts w:hint="eastAsia" w:ascii="宋体" w:hAnsi="宋体" w:cs="宋体"/>
          <w:b/>
          <w:bCs/>
          <w:szCs w:val="21"/>
          <w:u w:val="single"/>
        </w:rPr>
        <w:t>保修期期满后不计息退还。</w:t>
      </w:r>
      <w:r>
        <w:rPr>
          <w:rFonts w:hint="eastAsia" w:ascii="宋体" w:hAnsi="宋体" w:cs="宋体"/>
          <w:szCs w:val="21"/>
        </w:rPr>
        <w:t xml:space="preserve">   </w:t>
      </w:r>
    </w:p>
    <w:p>
      <w:pPr>
        <w:spacing w:line="440" w:lineRule="exact"/>
        <w:rPr>
          <w:rFonts w:ascii="宋体" w:hAnsi="宋体" w:cs="宋体"/>
          <w:szCs w:val="21"/>
        </w:rPr>
      </w:pPr>
      <w:r>
        <w:rPr>
          <w:rFonts w:hint="eastAsia" w:ascii="宋体" w:hAnsi="宋体" w:cs="宋体"/>
          <w:szCs w:val="21"/>
        </w:rPr>
        <w:t xml:space="preserve">    六、其他</w:t>
      </w:r>
    </w:p>
    <w:p>
      <w:pPr>
        <w:spacing w:line="440" w:lineRule="exact"/>
        <w:rPr>
          <w:rFonts w:ascii="宋体" w:hAnsi="宋体" w:cs="宋体"/>
          <w:szCs w:val="21"/>
          <w:u w:val="single"/>
        </w:rPr>
      </w:pPr>
      <w:r>
        <w:rPr>
          <w:rFonts w:hint="eastAsia" w:ascii="宋体" w:hAnsi="宋体" w:cs="宋体"/>
          <w:szCs w:val="21"/>
        </w:rPr>
        <w:t xml:space="preserve">    双方约定的其他工程质量保修事项：</w:t>
      </w:r>
      <w:r>
        <w:rPr>
          <w:rFonts w:hint="eastAsia" w:ascii="宋体" w:hAnsi="宋体" w:cs="宋体"/>
          <w:szCs w:val="21"/>
          <w:u w:val="single"/>
        </w:rPr>
        <w:t xml:space="preserve">              /               </w:t>
      </w:r>
    </w:p>
    <w:p>
      <w:pPr>
        <w:spacing w:line="440" w:lineRule="exact"/>
        <w:ind w:firstLine="570"/>
        <w:rPr>
          <w:rFonts w:ascii="宋体" w:hAnsi="宋体" w:cs="宋体"/>
          <w:szCs w:val="21"/>
        </w:rPr>
      </w:pPr>
      <w:r>
        <w:rPr>
          <w:rFonts w:hint="eastAsia" w:ascii="宋体" w:hAnsi="宋体" w:cs="宋体"/>
          <w:szCs w:val="21"/>
        </w:rPr>
        <w:t>本工程质量保修书作为施工合同附件．与施工合同具有同等效力。</w:t>
      </w:r>
    </w:p>
    <w:p>
      <w:pPr>
        <w:spacing w:line="440" w:lineRule="exact"/>
        <w:ind w:right="340"/>
        <w:rPr>
          <w:rFonts w:ascii="宋体" w:hAnsi="宋体" w:cs="宋体"/>
          <w:b/>
          <w:bCs/>
          <w:szCs w:val="21"/>
        </w:rPr>
      </w:pPr>
      <w:r>
        <w:rPr>
          <w:rFonts w:hint="eastAsia" w:ascii="宋体" w:hAnsi="宋体" w:cs="宋体"/>
          <w:b/>
          <w:bCs/>
          <w:szCs w:val="21"/>
        </w:rPr>
        <w:t xml:space="preserve">         </w:t>
      </w:r>
    </w:p>
    <w:p>
      <w:pPr>
        <w:spacing w:line="440" w:lineRule="exact"/>
        <w:ind w:right="340" w:firstLine="840" w:firstLineChars="400"/>
        <w:rPr>
          <w:rFonts w:ascii="宋体" w:hAnsi="宋体" w:cs="宋体"/>
          <w:szCs w:val="21"/>
        </w:rPr>
      </w:pPr>
      <w:r>
        <w:rPr>
          <w:rFonts w:hint="eastAsia" w:ascii="宋体" w:hAnsi="宋体" w:cs="宋体"/>
          <w:szCs w:val="21"/>
        </w:rPr>
        <w:t>甲       方（公章)：            乙      方(公章)：</w:t>
      </w:r>
    </w:p>
    <w:p>
      <w:pPr>
        <w:adjustRightInd w:val="0"/>
        <w:snapToGrid w:val="0"/>
        <w:spacing w:line="440" w:lineRule="exact"/>
        <w:ind w:firstLine="840" w:firstLineChars="400"/>
        <w:rPr>
          <w:rFonts w:ascii="宋体" w:hAnsi="宋体" w:cs="宋体"/>
          <w:szCs w:val="21"/>
        </w:rPr>
      </w:pPr>
      <w:r>
        <w:rPr>
          <w:rFonts w:hint="eastAsia" w:ascii="宋体" w:hAnsi="宋体" w:cs="宋体"/>
          <w:szCs w:val="21"/>
        </w:rPr>
        <w:t>法定代表人(签字)：              法定代表人(签字)：</w:t>
      </w:r>
    </w:p>
    <w:p>
      <w:pPr>
        <w:adjustRightInd w:val="0"/>
        <w:snapToGrid w:val="0"/>
        <w:spacing w:line="440" w:lineRule="exact"/>
        <w:ind w:firstLine="840" w:firstLineChars="400"/>
        <w:rPr>
          <w:rFonts w:ascii="宋体" w:hAnsi="宋体" w:cs="宋体"/>
          <w:szCs w:val="21"/>
        </w:rPr>
      </w:pPr>
      <w:r>
        <w:rPr>
          <w:rFonts w:hint="eastAsia" w:ascii="宋体" w:hAnsi="宋体" w:cs="宋体"/>
          <w:szCs w:val="21"/>
        </w:rPr>
        <w:t xml:space="preserve">年    月     日                  年    月    日      </w:t>
      </w:r>
    </w:p>
    <w:p>
      <w:pPr>
        <w:adjustRightInd w:val="0"/>
        <w:snapToGrid w:val="0"/>
        <w:spacing w:line="360" w:lineRule="auto"/>
        <w:jc w:val="center"/>
        <w:rPr>
          <w:rFonts w:ascii="宋体" w:hAnsi="宋体" w:cs="宋体"/>
          <w:b/>
          <w:bCs/>
          <w:sz w:val="28"/>
          <w:szCs w:val="28"/>
        </w:rPr>
      </w:pPr>
      <w:r>
        <w:rPr>
          <w:rFonts w:hint="eastAsia" w:ascii="宋体" w:hAnsi="宋体" w:cs="宋体"/>
          <w:b/>
          <w:bCs/>
          <w:szCs w:val="21"/>
        </w:rPr>
        <w:br w:type="page"/>
      </w:r>
      <w:r>
        <w:rPr>
          <w:rFonts w:hint="eastAsia" w:ascii="宋体" w:hAnsi="宋体" w:cs="宋体"/>
          <w:b/>
          <w:bCs/>
          <w:sz w:val="28"/>
          <w:szCs w:val="28"/>
        </w:rPr>
        <w:t>安全生产目标责任书</w:t>
      </w:r>
    </w:p>
    <w:p>
      <w:pPr>
        <w:spacing w:line="360" w:lineRule="auto"/>
        <w:ind w:firstLine="1784"/>
        <w:rPr>
          <w:rFonts w:ascii="宋体" w:hAnsi="宋体" w:cs="宋体"/>
          <w:szCs w:val="21"/>
        </w:rPr>
      </w:pPr>
    </w:p>
    <w:p>
      <w:pPr>
        <w:spacing w:line="360" w:lineRule="auto"/>
        <w:ind w:firstLine="555"/>
        <w:rPr>
          <w:rFonts w:ascii="宋体" w:hAnsi="宋体" w:cs="宋体"/>
          <w:szCs w:val="21"/>
        </w:rPr>
      </w:pPr>
      <w:r>
        <w:rPr>
          <w:rFonts w:hint="eastAsia" w:ascii="宋体" w:hAnsi="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cs="宋体"/>
          <w:szCs w:val="21"/>
        </w:rPr>
      </w:pPr>
      <w:r>
        <w:rPr>
          <w:rFonts w:hint="eastAsia" w:ascii="宋体" w:hAnsi="宋体" w:cs="宋体"/>
          <w:szCs w:val="21"/>
        </w:rPr>
        <w:t>安全生产目标：</w:t>
      </w:r>
    </w:p>
    <w:p>
      <w:pPr>
        <w:spacing w:line="360" w:lineRule="auto"/>
        <w:ind w:firstLine="555"/>
        <w:rPr>
          <w:rFonts w:ascii="宋体" w:hAnsi="宋体" w:cs="宋体"/>
          <w:szCs w:val="21"/>
        </w:rPr>
      </w:pPr>
      <w:r>
        <w:rPr>
          <w:rFonts w:hint="eastAsia" w:ascii="宋体" w:hAnsi="宋体" w:cs="宋体"/>
          <w:szCs w:val="21"/>
        </w:rPr>
        <w:t>轻伤事故率控制在千分之五以下；</w:t>
      </w:r>
    </w:p>
    <w:p>
      <w:pPr>
        <w:spacing w:line="360" w:lineRule="auto"/>
        <w:ind w:firstLine="555"/>
        <w:rPr>
          <w:rFonts w:ascii="宋体" w:hAnsi="宋体" w:cs="宋体"/>
          <w:szCs w:val="21"/>
        </w:rPr>
      </w:pPr>
      <w:r>
        <w:rPr>
          <w:rFonts w:hint="eastAsia" w:ascii="宋体" w:hAnsi="宋体" w:cs="宋体"/>
          <w:szCs w:val="21"/>
        </w:rPr>
        <w:t>重伤和死亡事故起数：0起；</w:t>
      </w:r>
    </w:p>
    <w:p>
      <w:pPr>
        <w:spacing w:line="360" w:lineRule="auto"/>
        <w:ind w:firstLine="555"/>
        <w:rPr>
          <w:rFonts w:ascii="宋体" w:hAnsi="宋体" w:cs="宋体"/>
          <w:szCs w:val="21"/>
        </w:rPr>
      </w:pPr>
      <w:r>
        <w:rPr>
          <w:rFonts w:hint="eastAsia" w:ascii="宋体" w:hAnsi="宋体" w:cs="宋体"/>
          <w:szCs w:val="21"/>
        </w:rPr>
        <w:t>火灾事故起数：0起；</w:t>
      </w:r>
    </w:p>
    <w:p>
      <w:pPr>
        <w:spacing w:line="360" w:lineRule="auto"/>
        <w:ind w:firstLine="555"/>
        <w:rPr>
          <w:rFonts w:ascii="宋体" w:hAnsi="宋体" w:cs="宋体"/>
          <w:szCs w:val="21"/>
        </w:rPr>
      </w:pPr>
      <w:r>
        <w:rPr>
          <w:rFonts w:hint="eastAsia" w:ascii="宋体" w:hAnsi="宋体" w:cs="宋体"/>
          <w:szCs w:val="21"/>
        </w:rPr>
        <w:t>爆炸事故起数：0起；</w:t>
      </w:r>
    </w:p>
    <w:p>
      <w:pPr>
        <w:spacing w:line="360" w:lineRule="auto"/>
        <w:ind w:firstLine="555"/>
        <w:rPr>
          <w:rFonts w:ascii="宋体" w:hAnsi="宋体" w:cs="宋体"/>
          <w:szCs w:val="21"/>
        </w:rPr>
      </w:pPr>
      <w:r>
        <w:rPr>
          <w:rFonts w:hint="eastAsia" w:ascii="宋体" w:hAnsi="宋体" w:cs="宋体"/>
          <w:szCs w:val="21"/>
        </w:rPr>
        <w:t>高空坠落事故起数：0起；</w:t>
      </w:r>
    </w:p>
    <w:p>
      <w:pPr>
        <w:spacing w:line="360" w:lineRule="auto"/>
        <w:ind w:firstLine="555"/>
        <w:rPr>
          <w:rFonts w:ascii="宋体" w:hAnsi="宋体" w:cs="宋体"/>
          <w:szCs w:val="21"/>
        </w:rPr>
      </w:pPr>
      <w:r>
        <w:rPr>
          <w:rFonts w:hint="eastAsia" w:ascii="宋体" w:hAnsi="宋体" w:cs="宋体"/>
          <w:szCs w:val="21"/>
        </w:rPr>
        <w:t>坍塌事故事故起数：0起；</w:t>
      </w:r>
    </w:p>
    <w:p>
      <w:pPr>
        <w:spacing w:line="360" w:lineRule="auto"/>
        <w:ind w:firstLine="555"/>
        <w:rPr>
          <w:rFonts w:ascii="宋体" w:hAnsi="宋体" w:cs="宋体"/>
          <w:szCs w:val="21"/>
        </w:rPr>
      </w:pPr>
      <w:r>
        <w:rPr>
          <w:rFonts w:hint="eastAsia" w:ascii="宋体" w:hAnsi="宋体" w:cs="宋体"/>
          <w:szCs w:val="21"/>
        </w:rPr>
        <w:t>机械伤害事故起数：0起；</w:t>
      </w:r>
    </w:p>
    <w:p>
      <w:pPr>
        <w:spacing w:line="360" w:lineRule="auto"/>
        <w:ind w:firstLine="555"/>
        <w:rPr>
          <w:rFonts w:ascii="宋体" w:hAnsi="宋体" w:cs="宋体"/>
          <w:szCs w:val="21"/>
        </w:rPr>
      </w:pPr>
      <w:r>
        <w:rPr>
          <w:rFonts w:hint="eastAsia" w:ascii="宋体" w:hAnsi="宋体" w:cs="宋体"/>
          <w:szCs w:val="21"/>
        </w:rPr>
        <w:t>触电事故事故起数：0起；</w:t>
      </w:r>
    </w:p>
    <w:p>
      <w:pPr>
        <w:spacing w:line="360" w:lineRule="auto"/>
        <w:ind w:firstLine="555"/>
        <w:rPr>
          <w:rFonts w:ascii="宋体" w:hAnsi="宋体" w:cs="宋体"/>
          <w:szCs w:val="21"/>
        </w:rPr>
      </w:pPr>
      <w:r>
        <w:rPr>
          <w:rFonts w:hint="eastAsia" w:ascii="宋体" w:hAnsi="宋体" w:cs="宋体"/>
          <w:szCs w:val="21"/>
        </w:rPr>
        <w:t>物体打击事故起数：0起；</w:t>
      </w:r>
    </w:p>
    <w:p>
      <w:pPr>
        <w:spacing w:line="360" w:lineRule="auto"/>
        <w:ind w:firstLine="555"/>
        <w:rPr>
          <w:rFonts w:ascii="宋体" w:hAnsi="宋体" w:cs="宋体"/>
          <w:szCs w:val="21"/>
        </w:rPr>
      </w:pPr>
      <w:r>
        <w:rPr>
          <w:rFonts w:hint="eastAsia" w:ascii="宋体" w:hAnsi="宋体" w:cs="宋体"/>
          <w:szCs w:val="21"/>
        </w:rPr>
        <w:t>中毒和窒息起数：0起；</w:t>
      </w:r>
    </w:p>
    <w:p>
      <w:pPr>
        <w:spacing w:line="360" w:lineRule="auto"/>
        <w:ind w:firstLine="555"/>
        <w:rPr>
          <w:rFonts w:ascii="宋体" w:hAnsi="宋体" w:cs="宋体"/>
          <w:szCs w:val="21"/>
        </w:rPr>
      </w:pPr>
      <w:r>
        <w:rPr>
          <w:rFonts w:hint="eastAsia" w:ascii="宋体" w:hAnsi="宋体" w:cs="宋体"/>
          <w:szCs w:val="21"/>
        </w:rPr>
        <w:t>灼烫事故起数：0起；</w:t>
      </w:r>
    </w:p>
    <w:p>
      <w:pPr>
        <w:spacing w:line="360" w:lineRule="auto"/>
        <w:ind w:firstLine="555"/>
        <w:rPr>
          <w:rFonts w:ascii="宋体" w:hAnsi="宋体" w:cs="宋体"/>
          <w:szCs w:val="21"/>
        </w:rPr>
      </w:pPr>
      <w:r>
        <w:rPr>
          <w:rFonts w:hint="eastAsia" w:ascii="宋体" w:hAnsi="宋体" w:cs="宋体"/>
          <w:szCs w:val="21"/>
        </w:rPr>
        <w:t>车辆伤害事故起数：0起；</w:t>
      </w:r>
    </w:p>
    <w:p>
      <w:pPr>
        <w:spacing w:line="360" w:lineRule="auto"/>
        <w:ind w:firstLine="555"/>
        <w:rPr>
          <w:rFonts w:ascii="宋体" w:hAnsi="宋体" w:cs="宋体"/>
          <w:szCs w:val="21"/>
        </w:rPr>
      </w:pPr>
      <w:r>
        <w:rPr>
          <w:rFonts w:hint="eastAsia" w:ascii="宋体" w:hAnsi="宋体" w:cs="宋体"/>
          <w:szCs w:val="21"/>
        </w:rPr>
        <w:t>起重伤害事故起数：0起；</w:t>
      </w:r>
    </w:p>
    <w:p>
      <w:pPr>
        <w:spacing w:line="360" w:lineRule="auto"/>
        <w:ind w:firstLine="555"/>
        <w:rPr>
          <w:rFonts w:ascii="宋体" w:hAnsi="宋体" w:cs="宋体"/>
          <w:b/>
          <w:szCs w:val="21"/>
        </w:rPr>
      </w:pPr>
      <w:r>
        <w:rPr>
          <w:rFonts w:hint="eastAsia" w:ascii="宋体" w:hAnsi="宋体" w:cs="宋体"/>
          <w:b/>
          <w:szCs w:val="21"/>
        </w:rPr>
        <w:t>文明施工：</w:t>
      </w:r>
      <w:r>
        <w:rPr>
          <w:rFonts w:hint="eastAsia" w:ascii="宋体" w:hAnsi="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cs="宋体"/>
          <w:szCs w:val="21"/>
        </w:rPr>
      </w:pPr>
      <w:r>
        <w:rPr>
          <w:rFonts w:hint="eastAsia" w:ascii="宋体" w:hAnsi="宋体" w:cs="宋体"/>
          <w:szCs w:val="21"/>
        </w:rPr>
        <w:t>安全措施：</w:t>
      </w:r>
    </w:p>
    <w:p>
      <w:pPr>
        <w:spacing w:line="360" w:lineRule="auto"/>
        <w:ind w:firstLine="555"/>
        <w:rPr>
          <w:rFonts w:ascii="宋体" w:hAnsi="宋体" w:cs="宋体"/>
          <w:szCs w:val="21"/>
        </w:rPr>
      </w:pPr>
      <w:r>
        <w:rPr>
          <w:rFonts w:hint="eastAsia" w:ascii="宋体" w:hAnsi="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cs="宋体"/>
          <w:szCs w:val="21"/>
        </w:rPr>
      </w:pPr>
      <w:r>
        <w:rPr>
          <w:rFonts w:hint="eastAsia" w:ascii="宋体" w:hAnsi="宋体" w:cs="宋体"/>
          <w:szCs w:val="21"/>
        </w:rPr>
        <w:t>坚持安全生产例会制度，每月各负责人至少召开一次安全生产会，做到会前有准备，会议有针对性、有记录。</w:t>
      </w:r>
    </w:p>
    <w:p>
      <w:pPr>
        <w:spacing w:line="360" w:lineRule="auto"/>
        <w:ind w:firstLine="555"/>
        <w:rPr>
          <w:rFonts w:ascii="宋体" w:hAnsi="宋体" w:cs="宋体"/>
          <w:szCs w:val="21"/>
        </w:rPr>
      </w:pPr>
      <w:r>
        <w:rPr>
          <w:rFonts w:hint="eastAsia" w:ascii="宋体" w:hAnsi="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cs="宋体"/>
          <w:szCs w:val="21"/>
        </w:rPr>
      </w:pPr>
      <w:r>
        <w:rPr>
          <w:rFonts w:hint="eastAsia" w:ascii="宋体" w:hAnsi="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cs="宋体"/>
          <w:szCs w:val="21"/>
        </w:rPr>
      </w:pPr>
      <w:r>
        <w:rPr>
          <w:rFonts w:hint="eastAsia" w:ascii="宋体" w:hAnsi="宋体" w:cs="宋体"/>
          <w:szCs w:val="21"/>
        </w:rPr>
        <w:t>建立施工现场安全管理体系，按规定配备专职的安全管理人员，特工种必须持证上岗。</w:t>
      </w:r>
    </w:p>
    <w:p>
      <w:pPr>
        <w:spacing w:line="360" w:lineRule="auto"/>
        <w:ind w:firstLine="555"/>
        <w:rPr>
          <w:rFonts w:ascii="宋体" w:hAnsi="宋体" w:cs="宋体"/>
          <w:szCs w:val="21"/>
        </w:rPr>
      </w:pPr>
      <w:r>
        <w:rPr>
          <w:rFonts w:hint="eastAsia" w:ascii="宋体" w:hAnsi="宋体" w:cs="宋体"/>
          <w:szCs w:val="21"/>
        </w:rPr>
        <w:t>逐步加大安全生产的资金投入，规范配电设施，安全防护用具的使用以及新老设备的更新换代工作。</w:t>
      </w:r>
    </w:p>
    <w:p>
      <w:pPr>
        <w:spacing w:line="360" w:lineRule="auto"/>
        <w:ind w:firstLine="555"/>
        <w:rPr>
          <w:rFonts w:ascii="宋体" w:hAnsi="宋体" w:cs="宋体"/>
          <w:szCs w:val="21"/>
        </w:rPr>
      </w:pPr>
      <w:r>
        <w:rPr>
          <w:rFonts w:hint="eastAsia" w:ascii="宋体" w:hAnsi="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cs="宋体"/>
          <w:szCs w:val="21"/>
        </w:rPr>
      </w:pPr>
      <w:r>
        <w:rPr>
          <w:rFonts w:hint="eastAsia" w:ascii="宋体" w:hAnsi="宋体" w:cs="宋体"/>
          <w:szCs w:val="21"/>
        </w:rPr>
        <w:t>各负责人要尽职尽责履行安全生产义务，承担安全生产责任。</w:t>
      </w:r>
    </w:p>
    <w:p>
      <w:pPr>
        <w:spacing w:line="360" w:lineRule="auto"/>
        <w:ind w:firstLine="555"/>
        <w:rPr>
          <w:rFonts w:ascii="宋体" w:hAnsi="宋体" w:cs="宋体"/>
          <w:szCs w:val="21"/>
        </w:rPr>
      </w:pPr>
    </w:p>
    <w:p>
      <w:pPr>
        <w:spacing w:line="360" w:lineRule="auto"/>
        <w:ind w:firstLine="555"/>
        <w:rPr>
          <w:rFonts w:ascii="宋体" w:hAnsi="宋体" w:cs="宋体"/>
          <w:szCs w:val="21"/>
        </w:rPr>
      </w:pPr>
    </w:p>
    <w:p>
      <w:pPr>
        <w:spacing w:line="360" w:lineRule="auto"/>
        <w:ind w:firstLine="3150" w:firstLineChars="1500"/>
        <w:rPr>
          <w:rFonts w:ascii="宋体" w:hAnsi="宋体" w:cs="宋体"/>
          <w:szCs w:val="21"/>
        </w:rPr>
      </w:pPr>
      <w:r>
        <w:rPr>
          <w:rFonts w:hint="eastAsia" w:ascii="宋体" w:hAnsi="宋体" w:cs="宋体"/>
          <w:szCs w:val="21"/>
        </w:rPr>
        <w:t xml:space="preserve">　              责任单位： </w:t>
      </w:r>
    </w:p>
    <w:p>
      <w:pPr>
        <w:spacing w:line="360" w:lineRule="auto"/>
        <w:ind w:firstLine="555"/>
        <w:rPr>
          <w:rFonts w:ascii="宋体" w:hAnsi="宋体" w:cs="宋体"/>
          <w:szCs w:val="21"/>
        </w:rPr>
      </w:pPr>
      <w:r>
        <w:rPr>
          <w:rFonts w:hint="eastAsia" w:ascii="宋体" w:hAnsi="宋体" w:cs="宋体"/>
          <w:szCs w:val="21"/>
        </w:rPr>
        <w:t>　　　　                                 责任人：　</w:t>
      </w:r>
    </w:p>
    <w:p>
      <w:pPr>
        <w:spacing w:line="360" w:lineRule="auto"/>
        <w:ind w:firstLine="4830" w:firstLineChars="2300"/>
        <w:rPr>
          <w:rFonts w:ascii="宋体" w:hAnsi="宋体" w:cs="宋体"/>
          <w:szCs w:val="21"/>
        </w:rPr>
      </w:pPr>
      <w:r>
        <w:rPr>
          <w:rFonts w:hint="eastAsia" w:ascii="宋体" w:hAnsi="宋体" w:cs="宋体"/>
          <w:szCs w:val="21"/>
        </w:rPr>
        <w:t>法定代表人或授权委托人（签字）：</w:t>
      </w:r>
    </w:p>
    <w:p>
      <w:pPr>
        <w:spacing w:line="360" w:lineRule="auto"/>
        <w:ind w:firstLine="555"/>
        <w:rPr>
          <w:rFonts w:ascii="宋体" w:hAnsi="宋体" w:cs="宋体"/>
          <w:szCs w:val="21"/>
        </w:rPr>
      </w:pPr>
      <w:r>
        <w:rPr>
          <w:rFonts w:hint="eastAsia" w:ascii="宋体" w:hAnsi="宋体" w:cs="宋体"/>
          <w:szCs w:val="21"/>
        </w:rPr>
        <w:t xml:space="preserve">                                         签订日期：     年     月   日</w:t>
      </w:r>
    </w:p>
    <w:p>
      <w:pPr>
        <w:spacing w:line="360" w:lineRule="auto"/>
        <w:ind w:firstLine="555"/>
        <w:rPr>
          <w:rFonts w:ascii="宋体" w:hAnsi="宋体" w:cs="宋体"/>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p>
    <w:p>
      <w:pPr>
        <w:spacing w:line="360" w:lineRule="auto"/>
        <w:ind w:firstLine="555"/>
        <w:jc w:val="center"/>
        <w:rPr>
          <w:rFonts w:ascii="宋体" w:hAnsi="宋体" w:cs="宋体"/>
          <w:b/>
          <w:bCs/>
          <w:szCs w:val="21"/>
        </w:rPr>
      </w:pPr>
      <w:r>
        <w:rPr>
          <w:rFonts w:hint="eastAsia" w:ascii="宋体" w:hAnsi="宋体" w:cs="宋体"/>
          <w:b/>
          <w:bCs/>
          <w:szCs w:val="21"/>
        </w:rPr>
        <w:br w:type="page"/>
      </w:r>
      <w:r>
        <w:rPr>
          <w:rFonts w:hint="eastAsia" w:ascii="宋体" w:hAnsi="宋体" w:cs="宋体"/>
          <w:b/>
          <w:bCs/>
          <w:sz w:val="28"/>
          <w:szCs w:val="28"/>
        </w:rPr>
        <w:t>治安、消防承包协议书</w:t>
      </w:r>
    </w:p>
    <w:p>
      <w:pPr>
        <w:spacing w:line="360" w:lineRule="auto"/>
        <w:ind w:firstLine="555"/>
        <w:rPr>
          <w:rFonts w:ascii="宋体" w:hAnsi="宋体" w:cs="宋体"/>
          <w:szCs w:val="21"/>
        </w:rPr>
      </w:pPr>
    </w:p>
    <w:p>
      <w:pPr>
        <w:spacing w:line="360" w:lineRule="auto"/>
        <w:ind w:firstLine="555"/>
        <w:rPr>
          <w:rFonts w:ascii="宋体" w:hAnsi="宋体" w:cs="宋体"/>
          <w:szCs w:val="21"/>
        </w:rPr>
      </w:pPr>
      <w:r>
        <w:rPr>
          <w:rFonts w:hint="eastAsia" w:ascii="宋体" w:hAnsi="宋体" w:cs="宋体"/>
          <w:szCs w:val="21"/>
        </w:rPr>
        <w:t>甲方：</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ind w:firstLine="555"/>
        <w:rPr>
          <w:rFonts w:ascii="宋体" w:hAnsi="宋体" w:cs="宋体"/>
          <w:szCs w:val="21"/>
        </w:rPr>
      </w:pPr>
      <w:r>
        <w:rPr>
          <w:rFonts w:hint="eastAsia" w:ascii="宋体" w:hAnsi="宋体" w:cs="宋体"/>
          <w:szCs w:val="21"/>
        </w:rPr>
        <w:t>乙方：</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ind w:firstLine="555"/>
        <w:rPr>
          <w:rFonts w:ascii="宋体" w:hAnsi="宋体" w:cs="宋体"/>
          <w:szCs w:val="21"/>
        </w:rPr>
      </w:pPr>
      <w:r>
        <w:rPr>
          <w:rFonts w:hint="eastAsia" w:ascii="宋体" w:hAnsi="宋体" w:cs="宋体"/>
          <w:szCs w:val="21"/>
        </w:rPr>
        <w:t>一、承包工程项目</w:t>
      </w:r>
    </w:p>
    <w:p>
      <w:pPr>
        <w:spacing w:line="360" w:lineRule="auto"/>
        <w:ind w:firstLine="555"/>
        <w:rPr>
          <w:rFonts w:ascii="宋体" w:hAnsi="宋体" w:cs="宋体"/>
          <w:szCs w:val="21"/>
        </w:rPr>
      </w:pPr>
      <w:r>
        <w:rPr>
          <w:rFonts w:hint="eastAsia" w:ascii="宋体" w:hAnsi="宋体" w:cs="宋体"/>
          <w:szCs w:val="21"/>
        </w:rPr>
        <w:t>工程项目名称：</w:t>
      </w:r>
      <w:r>
        <w:rPr>
          <w:rFonts w:hint="eastAsia" w:ascii="宋体" w:hAnsi="宋体" w:cs="宋体"/>
          <w:szCs w:val="21"/>
          <w:u w:val="single"/>
        </w:rPr>
        <w:t xml:space="preserve">           </w:t>
      </w:r>
      <w:r>
        <w:rPr>
          <w:rFonts w:hint="eastAsia" w:ascii="宋体" w:hAnsi="宋体" w:cs="宋体"/>
          <w:szCs w:val="21"/>
        </w:rPr>
        <w:t xml:space="preserve">                                                              </w:t>
      </w:r>
    </w:p>
    <w:p>
      <w:pPr>
        <w:spacing w:line="360" w:lineRule="auto"/>
        <w:ind w:firstLine="555"/>
        <w:rPr>
          <w:rFonts w:ascii="宋体" w:hAnsi="宋体" w:cs="宋体"/>
          <w:szCs w:val="21"/>
        </w:rPr>
      </w:pPr>
      <w:r>
        <w:rPr>
          <w:rFonts w:hint="eastAsia" w:ascii="宋体" w:hAnsi="宋体" w:cs="宋体"/>
          <w:szCs w:val="21"/>
        </w:rPr>
        <w:t xml:space="preserve">承包范围：工程量清单内所有内容                                                                   </w:t>
      </w:r>
    </w:p>
    <w:p>
      <w:pPr>
        <w:spacing w:line="360" w:lineRule="auto"/>
        <w:ind w:firstLine="555"/>
        <w:rPr>
          <w:rFonts w:ascii="宋体" w:hAnsi="宋体" w:cs="宋体"/>
          <w:szCs w:val="21"/>
        </w:rPr>
      </w:pPr>
      <w:r>
        <w:rPr>
          <w:rFonts w:hint="eastAsia" w:ascii="宋体" w:hAnsi="宋体" w:cs="宋体"/>
          <w:szCs w:val="21"/>
        </w:rPr>
        <w:t xml:space="preserve">承包方式：                                                                    </w:t>
      </w:r>
    </w:p>
    <w:p>
      <w:pPr>
        <w:spacing w:line="360" w:lineRule="auto"/>
        <w:ind w:firstLine="555"/>
        <w:rPr>
          <w:rFonts w:ascii="宋体" w:hAnsi="宋体" w:cs="宋体"/>
          <w:szCs w:val="21"/>
        </w:rPr>
      </w:pPr>
      <w:r>
        <w:rPr>
          <w:rFonts w:hint="eastAsia" w:ascii="宋体" w:hAnsi="宋体" w:cs="宋体"/>
          <w:szCs w:val="21"/>
        </w:rPr>
        <w:t>二、工程项目期限</w:t>
      </w:r>
    </w:p>
    <w:p>
      <w:pPr>
        <w:spacing w:line="360" w:lineRule="auto"/>
        <w:ind w:firstLine="555"/>
        <w:rPr>
          <w:rFonts w:ascii="宋体" w:hAnsi="宋体" w:cs="宋体"/>
          <w:szCs w:val="21"/>
        </w:rPr>
      </w:pPr>
      <w:r>
        <w:rPr>
          <w:rFonts w:hint="eastAsia" w:ascii="宋体" w:hAnsi="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cs="宋体"/>
          <w:szCs w:val="21"/>
        </w:rPr>
      </w:pPr>
      <w:r>
        <w:rPr>
          <w:rFonts w:hint="eastAsia" w:ascii="宋体" w:hAnsi="宋体" w:cs="宋体"/>
          <w:szCs w:val="21"/>
        </w:rPr>
        <w:t>经双方平等协商同意，自愿签订本协议书，共同遵守本协议所列条款。</w:t>
      </w:r>
    </w:p>
    <w:p>
      <w:pPr>
        <w:spacing w:line="360" w:lineRule="auto"/>
        <w:ind w:firstLine="555"/>
        <w:rPr>
          <w:rFonts w:ascii="宋体" w:hAnsi="宋体" w:cs="宋体"/>
          <w:szCs w:val="21"/>
        </w:rPr>
      </w:pPr>
      <w:r>
        <w:rPr>
          <w:rFonts w:hint="eastAsia" w:ascii="宋体" w:hAnsi="宋体" w:cs="宋体"/>
          <w:szCs w:val="21"/>
        </w:rPr>
        <w:t>三、甲、乙双方治安、消防的共同要求</w:t>
      </w:r>
    </w:p>
    <w:p>
      <w:pPr>
        <w:spacing w:line="360" w:lineRule="auto"/>
        <w:ind w:firstLine="555"/>
        <w:rPr>
          <w:rFonts w:ascii="宋体" w:hAnsi="宋体" w:cs="宋体"/>
          <w:szCs w:val="21"/>
        </w:rPr>
      </w:pPr>
      <w:r>
        <w:rPr>
          <w:rFonts w:hint="eastAsia" w:ascii="宋体" w:hAnsi="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cs="宋体"/>
          <w:szCs w:val="21"/>
        </w:rPr>
      </w:pPr>
      <w:r>
        <w:rPr>
          <w:rFonts w:hint="eastAsia" w:ascii="宋体" w:hAnsi="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cs="宋体"/>
          <w:szCs w:val="21"/>
        </w:rPr>
      </w:pPr>
      <w:r>
        <w:rPr>
          <w:rFonts w:hint="eastAsia" w:ascii="宋体" w:hAnsi="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cs="宋体"/>
          <w:szCs w:val="21"/>
        </w:rPr>
      </w:pPr>
      <w:r>
        <w:rPr>
          <w:rFonts w:hint="eastAsia" w:ascii="宋体" w:hAnsi="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cs="宋体"/>
          <w:szCs w:val="21"/>
        </w:rPr>
      </w:pPr>
      <w:r>
        <w:rPr>
          <w:rFonts w:hint="eastAsia" w:ascii="宋体" w:hAnsi="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cs="宋体"/>
          <w:szCs w:val="21"/>
        </w:rPr>
      </w:pPr>
      <w:r>
        <w:rPr>
          <w:rFonts w:hint="eastAsia" w:ascii="宋体" w:hAnsi="宋体" w:cs="宋体"/>
          <w:szCs w:val="21"/>
        </w:rPr>
        <w:t>四、治安要求</w:t>
      </w:r>
    </w:p>
    <w:p>
      <w:pPr>
        <w:spacing w:line="360" w:lineRule="auto"/>
        <w:ind w:firstLine="555"/>
        <w:rPr>
          <w:rFonts w:ascii="宋体" w:hAnsi="宋体" w:cs="宋体"/>
          <w:szCs w:val="21"/>
        </w:rPr>
      </w:pPr>
      <w:r>
        <w:rPr>
          <w:rFonts w:hint="eastAsia" w:ascii="宋体" w:hAnsi="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cs="宋体"/>
          <w:szCs w:val="21"/>
        </w:rPr>
      </w:pPr>
      <w:r>
        <w:rPr>
          <w:rFonts w:hint="eastAsia" w:ascii="宋体" w:hAnsi="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cs="宋体"/>
          <w:szCs w:val="21"/>
        </w:rPr>
      </w:pPr>
      <w:r>
        <w:rPr>
          <w:rFonts w:hint="eastAsia" w:ascii="宋体" w:hAnsi="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cs="宋体"/>
          <w:szCs w:val="21"/>
        </w:rPr>
      </w:pPr>
      <w:r>
        <w:rPr>
          <w:rFonts w:hint="eastAsia" w:ascii="宋体" w:hAnsi="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cs="宋体"/>
          <w:szCs w:val="21"/>
        </w:rPr>
      </w:pPr>
      <w:r>
        <w:rPr>
          <w:rFonts w:hint="eastAsia" w:ascii="宋体" w:hAnsi="宋体" w:cs="宋体"/>
          <w:szCs w:val="21"/>
        </w:rPr>
        <w:t>5．凡乙方职工违法犯罪，除按国家有关法律、法规处理外，造成甲方经济失的，由乙方赔偿甲方的全部经济损失。</w:t>
      </w:r>
    </w:p>
    <w:p>
      <w:pPr>
        <w:spacing w:line="360" w:lineRule="auto"/>
        <w:ind w:firstLine="555"/>
        <w:rPr>
          <w:rFonts w:ascii="宋体" w:hAnsi="宋体" w:cs="宋体"/>
          <w:szCs w:val="21"/>
        </w:rPr>
      </w:pPr>
      <w:r>
        <w:rPr>
          <w:rFonts w:hint="eastAsia" w:ascii="宋体" w:hAnsi="宋体" w:cs="宋体"/>
          <w:szCs w:val="21"/>
        </w:rPr>
        <w:t>6. 乙方必须管理好自己的工人，不得酗酒闹事，打架斗殴，倒卖工地上的任何财物。</w:t>
      </w:r>
    </w:p>
    <w:p>
      <w:pPr>
        <w:spacing w:line="360" w:lineRule="auto"/>
        <w:ind w:firstLine="555"/>
        <w:rPr>
          <w:rFonts w:ascii="宋体" w:hAnsi="宋体" w:cs="宋体"/>
          <w:szCs w:val="21"/>
        </w:rPr>
      </w:pPr>
      <w:r>
        <w:rPr>
          <w:rFonts w:hint="eastAsia" w:ascii="宋体" w:hAnsi="宋体" w:cs="宋体"/>
          <w:szCs w:val="21"/>
        </w:rPr>
        <w:t>五、消防要求</w:t>
      </w:r>
    </w:p>
    <w:p>
      <w:pPr>
        <w:spacing w:line="360" w:lineRule="auto"/>
        <w:ind w:firstLine="555"/>
        <w:rPr>
          <w:rFonts w:ascii="宋体" w:hAnsi="宋体" w:cs="宋体"/>
          <w:szCs w:val="21"/>
        </w:rPr>
      </w:pPr>
      <w:r>
        <w:rPr>
          <w:rFonts w:hint="eastAsia" w:ascii="宋体" w:hAnsi="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cs="宋体"/>
          <w:szCs w:val="21"/>
        </w:rPr>
      </w:pPr>
      <w:r>
        <w:rPr>
          <w:rFonts w:hint="eastAsia" w:ascii="宋体" w:hAnsi="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cs="宋体"/>
          <w:szCs w:val="21"/>
        </w:rPr>
      </w:pPr>
      <w:r>
        <w:rPr>
          <w:rFonts w:hint="eastAsia" w:ascii="宋体" w:hAnsi="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cs="宋体"/>
          <w:szCs w:val="21"/>
        </w:rPr>
      </w:pPr>
      <w:r>
        <w:rPr>
          <w:rFonts w:hint="eastAsia" w:ascii="宋体" w:hAnsi="宋体" w:cs="宋体"/>
          <w:szCs w:val="21"/>
        </w:rPr>
        <w:t>4．甲方根据施工部位、环境因素，制定消防措施，负责办理分包单位动火审批手续。</w:t>
      </w:r>
    </w:p>
    <w:p>
      <w:pPr>
        <w:spacing w:line="360" w:lineRule="auto"/>
        <w:ind w:firstLine="555"/>
        <w:rPr>
          <w:rFonts w:ascii="宋体" w:hAnsi="宋体" w:cs="宋体"/>
          <w:szCs w:val="21"/>
        </w:rPr>
      </w:pPr>
      <w:r>
        <w:rPr>
          <w:rFonts w:hint="eastAsia" w:ascii="宋体" w:hAnsi="宋体" w:cs="宋体"/>
          <w:szCs w:val="21"/>
        </w:rPr>
        <w:t>5．乙方必须服从总包单位消防安全管理，严格执行总包单位各项消防安全管理制度。</w:t>
      </w:r>
    </w:p>
    <w:p>
      <w:pPr>
        <w:spacing w:line="360" w:lineRule="auto"/>
        <w:ind w:firstLine="555"/>
        <w:rPr>
          <w:rFonts w:ascii="宋体" w:hAnsi="宋体" w:cs="宋体"/>
          <w:szCs w:val="21"/>
        </w:rPr>
      </w:pPr>
      <w:r>
        <w:rPr>
          <w:rFonts w:hint="eastAsia" w:ascii="宋体" w:hAnsi="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cs="宋体"/>
          <w:szCs w:val="21"/>
        </w:rPr>
      </w:pPr>
      <w:r>
        <w:rPr>
          <w:rFonts w:hint="eastAsia" w:ascii="宋体" w:hAnsi="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cs="宋体"/>
          <w:szCs w:val="21"/>
        </w:rPr>
      </w:pPr>
      <w:r>
        <w:rPr>
          <w:rFonts w:hint="eastAsia" w:ascii="宋体" w:hAnsi="宋体" w:cs="宋体"/>
          <w:szCs w:val="21"/>
        </w:rPr>
        <w:t>8．乙方应定期对本单位施工环境进行检查，并落实整改措施，检查记录应报总包单位留存备案。</w:t>
      </w:r>
    </w:p>
    <w:p>
      <w:pPr>
        <w:spacing w:line="360" w:lineRule="auto"/>
        <w:ind w:firstLine="555"/>
        <w:rPr>
          <w:rFonts w:ascii="宋体" w:hAnsi="宋体" w:cs="宋体"/>
          <w:szCs w:val="21"/>
        </w:rPr>
      </w:pPr>
      <w:r>
        <w:rPr>
          <w:rFonts w:hint="eastAsia" w:ascii="宋体" w:hAnsi="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cs="宋体"/>
          <w:szCs w:val="21"/>
        </w:rPr>
      </w:pPr>
      <w:r>
        <w:rPr>
          <w:rFonts w:hint="eastAsia" w:ascii="宋体" w:hAnsi="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cs="宋体"/>
          <w:szCs w:val="21"/>
        </w:rPr>
      </w:pPr>
      <w:r>
        <w:rPr>
          <w:rFonts w:hint="eastAsia" w:ascii="宋体" w:hAnsi="宋体" w:cs="宋体"/>
          <w:szCs w:val="21"/>
        </w:rPr>
        <w:t>11.乙方应在自己的施工区域内按照甲方的要求布置灭火器。</w:t>
      </w:r>
    </w:p>
    <w:p>
      <w:pPr>
        <w:spacing w:line="360" w:lineRule="auto"/>
        <w:ind w:firstLine="555"/>
        <w:rPr>
          <w:rFonts w:ascii="宋体" w:hAnsi="宋体" w:cs="宋体"/>
          <w:szCs w:val="21"/>
        </w:rPr>
      </w:pPr>
      <w:r>
        <w:rPr>
          <w:rFonts w:hint="eastAsia" w:ascii="宋体" w:hAnsi="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cs="宋体"/>
          <w:szCs w:val="21"/>
        </w:rPr>
      </w:pPr>
      <w:r>
        <w:rPr>
          <w:rFonts w:hint="eastAsia" w:ascii="宋体" w:hAnsi="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cs="宋体"/>
          <w:szCs w:val="21"/>
        </w:rPr>
      </w:pPr>
      <w:r>
        <w:rPr>
          <w:rFonts w:hint="eastAsia" w:ascii="宋体" w:hAnsi="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cs="宋体"/>
          <w:szCs w:val="21"/>
        </w:rPr>
      </w:pPr>
      <w:r>
        <w:rPr>
          <w:rFonts w:hint="eastAsia" w:ascii="宋体" w:hAnsi="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cs="宋体"/>
          <w:szCs w:val="21"/>
        </w:rPr>
      </w:pPr>
      <w:r>
        <w:rPr>
          <w:rFonts w:hint="eastAsia" w:ascii="宋体" w:hAnsi="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cs="宋体"/>
          <w:szCs w:val="21"/>
        </w:rPr>
      </w:pPr>
      <w:r>
        <w:rPr>
          <w:rFonts w:hint="eastAsia" w:ascii="宋体" w:hAnsi="宋体" w:cs="宋体"/>
          <w:szCs w:val="21"/>
        </w:rPr>
        <w:t>17.发生火灾事故时，立即组织人员进行抢救，并同时向总包单位报告，保护好现场，并配合事故调查。</w:t>
      </w:r>
    </w:p>
    <w:p>
      <w:pPr>
        <w:spacing w:line="360" w:lineRule="auto"/>
        <w:ind w:firstLine="555"/>
        <w:rPr>
          <w:rFonts w:ascii="宋体" w:hAnsi="宋体" w:cs="宋体"/>
          <w:szCs w:val="21"/>
        </w:rPr>
      </w:pPr>
      <w:r>
        <w:rPr>
          <w:rFonts w:hint="eastAsia" w:ascii="宋体" w:hAnsi="宋体" w:cs="宋体"/>
          <w:szCs w:val="21"/>
        </w:rPr>
        <w:t>六、本协议规定内容与上级规定相抵触之处，以上级规定为准。</w:t>
      </w:r>
    </w:p>
    <w:p>
      <w:pPr>
        <w:spacing w:line="360" w:lineRule="auto"/>
        <w:ind w:firstLine="555"/>
        <w:rPr>
          <w:rFonts w:ascii="宋体" w:hAnsi="宋体" w:cs="宋体"/>
          <w:szCs w:val="21"/>
        </w:rPr>
      </w:pPr>
      <w:r>
        <w:rPr>
          <w:rFonts w:hint="eastAsia" w:ascii="宋体" w:hAnsi="宋体" w:cs="宋体"/>
          <w:szCs w:val="21"/>
        </w:rPr>
        <w:t>七、本协议未尽事宜，按上级有关规定执行。</w:t>
      </w:r>
    </w:p>
    <w:p>
      <w:pPr>
        <w:spacing w:line="360" w:lineRule="auto"/>
        <w:ind w:firstLine="555"/>
        <w:rPr>
          <w:rFonts w:ascii="宋体" w:hAnsi="宋体" w:cs="宋体"/>
          <w:szCs w:val="21"/>
        </w:rPr>
      </w:pPr>
      <w:r>
        <w:rPr>
          <w:rFonts w:hint="eastAsia" w:ascii="宋体" w:hAnsi="宋体" w:cs="宋体"/>
          <w:szCs w:val="21"/>
        </w:rPr>
        <w:t xml:space="preserve">本协议书自签字之日起生效至工程完工终止。                                                                                                                             </w:t>
      </w:r>
    </w:p>
    <w:p>
      <w:pPr>
        <w:spacing w:line="360" w:lineRule="auto"/>
        <w:ind w:firstLine="555"/>
        <w:rPr>
          <w:rFonts w:ascii="宋体" w:hAnsi="宋体" w:cs="宋体"/>
          <w:szCs w:val="21"/>
        </w:rPr>
      </w:pPr>
    </w:p>
    <w:p>
      <w:pPr>
        <w:spacing w:line="360" w:lineRule="auto"/>
        <w:ind w:firstLine="555"/>
        <w:rPr>
          <w:rFonts w:ascii="宋体" w:hAnsi="宋体" w:cs="宋体"/>
          <w:szCs w:val="21"/>
        </w:rPr>
      </w:pPr>
      <w:r>
        <w:rPr>
          <w:rFonts w:hint="eastAsia" w:ascii="宋体" w:hAnsi="宋体" w:cs="宋体"/>
          <w:szCs w:val="21"/>
        </w:rPr>
        <w:t xml:space="preserve">甲方：                                乙方：                    </w:t>
      </w:r>
    </w:p>
    <w:p>
      <w:pPr>
        <w:spacing w:line="360" w:lineRule="auto"/>
        <w:ind w:firstLine="555"/>
        <w:rPr>
          <w:rFonts w:ascii="宋体" w:hAnsi="宋体" w:cs="宋体"/>
          <w:szCs w:val="21"/>
        </w:rPr>
      </w:pPr>
      <w:r>
        <w:rPr>
          <w:rFonts w:hint="eastAsia" w:ascii="宋体" w:hAnsi="宋体" w:cs="宋体"/>
          <w:szCs w:val="21"/>
        </w:rPr>
        <w:t>法定代表人：          （盖章）        法定代表人：         （盖章）</w:t>
      </w:r>
    </w:p>
    <w:p>
      <w:pPr>
        <w:spacing w:line="360" w:lineRule="auto"/>
        <w:ind w:firstLine="420" w:firstLineChars="200"/>
        <w:rPr>
          <w:rFonts w:ascii="宋体" w:hAnsi="宋体" w:cs="宋体"/>
          <w:szCs w:val="21"/>
        </w:rPr>
      </w:pPr>
      <w:r>
        <w:rPr>
          <w:rFonts w:hint="eastAsia" w:ascii="宋体" w:hAnsi="宋体" w:cs="宋体"/>
          <w:szCs w:val="21"/>
        </w:rPr>
        <w:t xml:space="preserve">    年    月    日                        年    月    日</w:t>
      </w:r>
    </w:p>
    <w:p>
      <w:pPr>
        <w:spacing w:line="360" w:lineRule="auto"/>
        <w:rPr>
          <w:rFonts w:ascii="宋体" w:hAnsi="宋体" w:cs="宋体"/>
          <w:szCs w:val="21"/>
        </w:rPr>
      </w:pPr>
    </w:p>
    <w:p>
      <w:pPr>
        <w:pStyle w:val="2"/>
        <w:spacing w:line="360" w:lineRule="auto"/>
        <w:ind w:firstLine="1784"/>
        <w:rPr>
          <w:rFonts w:cs="宋体"/>
          <w:sz w:val="21"/>
          <w:szCs w:val="21"/>
        </w:rPr>
      </w:pPr>
    </w:p>
    <w:p>
      <w:pPr>
        <w:spacing w:line="360" w:lineRule="auto"/>
        <w:rPr>
          <w:rFonts w:ascii="宋体" w:hAnsi="宋体"/>
          <w:b/>
          <w:snapToGrid w:val="0"/>
          <w:sz w:val="28"/>
          <w:szCs w:val="28"/>
        </w:rPr>
      </w:pPr>
      <w:r>
        <w:rPr>
          <w:rFonts w:hint="eastAsia" w:ascii="宋体" w:hAnsi="宋体"/>
          <w:b/>
          <w:snapToGrid w:val="0"/>
          <w:sz w:val="28"/>
          <w:szCs w:val="28"/>
        </w:rPr>
        <w:br w:type="page"/>
      </w:r>
    </w:p>
    <w:p>
      <w:pPr>
        <w:jc w:val="center"/>
      </w:pPr>
      <w:r>
        <w:rPr>
          <w:rFonts w:hint="eastAsia" w:ascii="宋体" w:hAnsi="宋体"/>
          <w:b/>
          <w:snapToGrid w:val="0"/>
          <w:sz w:val="28"/>
          <w:szCs w:val="28"/>
        </w:rPr>
        <w:t>第四章 投标文件（格式）</w:t>
      </w:r>
    </w:p>
    <w:p>
      <w:pPr>
        <w:pStyle w:val="2"/>
      </w:pPr>
    </w:p>
    <w:p/>
    <w:p>
      <w:pPr>
        <w:spacing w:line="360" w:lineRule="auto"/>
        <w:jc w:val="center"/>
        <w:rPr>
          <w:rFonts w:ascii="宋体" w:hAnsi="宋体" w:cs="宋体"/>
          <w:sz w:val="24"/>
        </w:rPr>
      </w:pPr>
      <w:r>
        <w:rPr>
          <w:rFonts w:hint="eastAsia"/>
        </w:rPr>
        <w:t xml:space="preserve"> </w:t>
      </w:r>
      <w:r>
        <w:rPr>
          <w:rFonts w:hint="eastAsia" w:ascii="宋体" w:hAnsi="宋体" w:cs="宋体"/>
          <w:b/>
          <w:sz w:val="24"/>
          <w:u w:val="single"/>
        </w:rPr>
        <w:t xml:space="preserve">                                       </w:t>
      </w:r>
      <w:r>
        <w:rPr>
          <w:rFonts w:hint="eastAsia" w:ascii="宋体" w:hAnsi="宋体" w:cs="宋体"/>
          <w:sz w:val="24"/>
        </w:rPr>
        <w:t xml:space="preserve"> （项目名称）</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rPr>
          <w:rFonts w:ascii="宋体" w:hAnsi="宋体" w:cs="宋体"/>
          <w:sz w:val="24"/>
        </w:rPr>
      </w:pPr>
    </w:p>
    <w:p>
      <w:pPr>
        <w:spacing w:line="360" w:lineRule="auto"/>
        <w:jc w:val="center"/>
        <w:rPr>
          <w:rFonts w:ascii="宋体" w:hAnsi="宋体" w:cs="宋体"/>
          <w:b/>
          <w:sz w:val="24"/>
        </w:rPr>
      </w:pPr>
      <w:r>
        <w:rPr>
          <w:rFonts w:hint="eastAsia" w:ascii="宋体" w:hAnsi="宋体" w:cs="宋体"/>
          <w:b/>
          <w:sz w:val="24"/>
        </w:rPr>
        <w:t>投 标 文 件</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 xml:space="preserve">                  </w:t>
      </w:r>
    </w:p>
    <w:p>
      <w:pPr>
        <w:spacing w:line="360" w:lineRule="auto"/>
        <w:rPr>
          <w:rFonts w:ascii="宋体" w:hAnsi="宋体" w:cs="宋体"/>
          <w:sz w:val="24"/>
        </w:rPr>
      </w:pPr>
    </w:p>
    <w:p>
      <w:pPr>
        <w:spacing w:line="360" w:lineRule="auto"/>
        <w:rPr>
          <w:rFonts w:ascii="宋体" w:hAnsi="宋体" w:cs="宋体"/>
          <w:sz w:val="24"/>
        </w:rPr>
      </w:pPr>
    </w:p>
    <w:p>
      <w:pPr>
        <w:spacing w:line="360" w:lineRule="auto"/>
        <w:ind w:firstLine="1500"/>
        <w:rPr>
          <w:rFonts w:ascii="宋体" w:hAnsi="宋体" w:cs="宋体"/>
          <w:sz w:val="24"/>
          <w:u w:val="single"/>
        </w:rPr>
      </w:pPr>
      <w:r>
        <w:rPr>
          <w:rFonts w:hint="eastAsia" w:ascii="宋体" w:hAnsi="宋体" w:cs="宋体"/>
          <w:sz w:val="24"/>
        </w:rPr>
        <w:t xml:space="preserve"> </w:t>
      </w:r>
    </w:p>
    <w:p>
      <w:pPr>
        <w:spacing w:line="360" w:lineRule="auto"/>
        <w:ind w:firstLine="1500"/>
        <w:rPr>
          <w:rFonts w:ascii="宋体" w:hAnsi="宋体" w:cs="宋体"/>
          <w:sz w:val="24"/>
        </w:rPr>
      </w:pPr>
      <w:r>
        <w:rPr>
          <w:rFonts w:hint="eastAsia" w:ascii="宋体" w:hAnsi="宋体" w:cs="宋体"/>
          <w:sz w:val="24"/>
        </w:rPr>
        <w:t xml:space="preserve">项  目 名  称： </w:t>
      </w:r>
      <w:r>
        <w:rPr>
          <w:rFonts w:hint="eastAsia" w:ascii="宋体" w:hAnsi="宋体" w:cs="宋体"/>
          <w:sz w:val="24"/>
          <w:u w:val="single"/>
        </w:rPr>
        <w:t xml:space="preserve">                           </w:t>
      </w:r>
      <w:r>
        <w:rPr>
          <w:rFonts w:hint="eastAsia" w:ascii="宋体" w:hAnsi="宋体" w:cs="宋体"/>
          <w:b/>
          <w:snapToGrid w:val="0"/>
          <w:sz w:val="24"/>
          <w:u w:val="single"/>
        </w:rPr>
        <w:t xml:space="preserve"> </w:t>
      </w:r>
    </w:p>
    <w:p>
      <w:pPr>
        <w:spacing w:line="360" w:lineRule="auto"/>
        <w:rPr>
          <w:rFonts w:ascii="宋体" w:hAnsi="宋体" w:cs="宋体"/>
          <w:sz w:val="24"/>
        </w:rPr>
      </w:pPr>
    </w:p>
    <w:p>
      <w:pPr>
        <w:spacing w:line="360" w:lineRule="auto"/>
        <w:ind w:firstLine="1500"/>
        <w:rPr>
          <w:rFonts w:ascii="宋体" w:hAnsi="宋体" w:cs="宋体"/>
          <w:sz w:val="24"/>
          <w:u w:val="single"/>
        </w:rPr>
      </w:pPr>
      <w:r>
        <w:rPr>
          <w:rFonts w:hint="eastAsia" w:ascii="宋体" w:hAnsi="宋体" w:cs="宋体"/>
          <w:sz w:val="24"/>
        </w:rPr>
        <w:t xml:space="preserve">投  标 人（章）： </w:t>
      </w:r>
      <w:r>
        <w:rPr>
          <w:rFonts w:hint="eastAsia" w:ascii="宋体" w:hAnsi="宋体" w:cs="宋体"/>
          <w:b/>
          <w:bCs/>
          <w:sz w:val="24"/>
          <w:u w:val="single"/>
        </w:rPr>
        <w:t xml:space="preserve">                        </w:t>
      </w:r>
      <w:r>
        <w:rPr>
          <w:rFonts w:hint="eastAsia" w:ascii="宋体" w:hAnsi="宋体" w:cs="宋体"/>
          <w:sz w:val="24"/>
          <w:u w:val="single"/>
        </w:rPr>
        <w:t>　</w:t>
      </w:r>
    </w:p>
    <w:p>
      <w:pPr>
        <w:spacing w:line="360" w:lineRule="auto"/>
        <w:ind w:firstLine="1890"/>
        <w:rPr>
          <w:rFonts w:ascii="宋体" w:hAnsi="宋体" w:cs="宋体"/>
          <w:sz w:val="24"/>
          <w:u w:val="single"/>
        </w:rPr>
      </w:pPr>
    </w:p>
    <w:p>
      <w:pPr>
        <w:spacing w:line="360" w:lineRule="auto"/>
        <w:ind w:firstLine="1890"/>
        <w:rPr>
          <w:rFonts w:ascii="宋体" w:hAnsi="宋体" w:cs="宋体"/>
          <w:sz w:val="24"/>
        </w:rPr>
      </w:pPr>
    </w:p>
    <w:p>
      <w:pPr>
        <w:spacing w:line="360" w:lineRule="auto"/>
        <w:ind w:firstLine="1500"/>
        <w:rPr>
          <w:rFonts w:ascii="宋体" w:hAnsi="宋体" w:cs="宋体"/>
          <w:sz w:val="24"/>
          <w:u w:val="single"/>
        </w:rPr>
      </w:pPr>
      <w:r>
        <w:rPr>
          <w:rFonts w:hint="eastAsia" w:ascii="宋体" w:hAnsi="宋体" w:cs="宋体"/>
          <w:sz w:val="24"/>
        </w:rPr>
        <w:t>法定代表人（签字或盖章）：</w:t>
      </w:r>
      <w:r>
        <w:rPr>
          <w:rFonts w:hint="eastAsia" w:ascii="宋体" w:hAnsi="宋体" w:cs="宋体"/>
          <w:sz w:val="24"/>
          <w:u w:val="single"/>
        </w:rPr>
        <w:t xml:space="preserve">     　　   </w:t>
      </w:r>
    </w:p>
    <w:p>
      <w:pPr>
        <w:spacing w:line="360" w:lineRule="auto"/>
        <w:ind w:firstLine="1500"/>
        <w:rPr>
          <w:rFonts w:ascii="宋体" w:hAnsi="宋体" w:cs="宋体"/>
          <w:sz w:val="24"/>
        </w:rPr>
      </w:pPr>
    </w:p>
    <w:p>
      <w:pPr>
        <w:spacing w:line="360" w:lineRule="auto"/>
        <w:rPr>
          <w:rFonts w:ascii="宋体" w:hAnsi="宋体" w:cs="宋体"/>
          <w:sz w:val="24"/>
        </w:rPr>
      </w:pPr>
    </w:p>
    <w:p>
      <w:pPr>
        <w:spacing w:line="360" w:lineRule="auto"/>
        <w:ind w:firstLine="1500"/>
        <w:rPr>
          <w:rFonts w:ascii="宋体" w:hAnsi="宋体" w:cs="宋体"/>
          <w:sz w:val="24"/>
        </w:rPr>
      </w:pPr>
      <w:r>
        <w:rPr>
          <w:rFonts w:hint="eastAsia" w:ascii="宋体" w:hAnsi="宋体" w:cs="宋体"/>
          <w:sz w:val="24"/>
        </w:rPr>
        <w:t xml:space="preserve">日期：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pStyle w:val="2"/>
        <w:ind w:firstLine="0" w:firstLineChars="0"/>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tabs>
          <w:tab w:val="left" w:pos="0"/>
          <w:tab w:val="left" w:pos="993"/>
          <w:tab w:val="left" w:pos="1134"/>
        </w:tabs>
        <w:adjustRightInd w:val="0"/>
        <w:snapToGrid w:val="0"/>
        <w:spacing w:line="360" w:lineRule="auto"/>
        <w:jc w:val="center"/>
        <w:rPr>
          <w:rFonts w:ascii="宋体" w:hAnsi="宋体" w:cs="宋体"/>
          <w:sz w:val="28"/>
          <w:szCs w:val="28"/>
        </w:rPr>
      </w:pPr>
    </w:p>
    <w:p>
      <w:pPr>
        <w:tabs>
          <w:tab w:val="left" w:pos="0"/>
          <w:tab w:val="left" w:pos="993"/>
          <w:tab w:val="left" w:pos="1134"/>
        </w:tabs>
        <w:adjustRightInd w:val="0"/>
        <w:snapToGrid w:val="0"/>
        <w:spacing w:line="360" w:lineRule="auto"/>
        <w:jc w:val="center"/>
        <w:rPr>
          <w:rFonts w:ascii="宋体" w:hAnsi="宋体" w:cs="宋体"/>
          <w:sz w:val="28"/>
          <w:szCs w:val="28"/>
        </w:rPr>
      </w:pPr>
    </w:p>
    <w:p>
      <w:pPr>
        <w:pStyle w:val="2"/>
        <w:ind w:firstLine="2378"/>
        <w:rPr>
          <w:rFonts w:cs="宋体"/>
          <w:sz w:val="28"/>
          <w:szCs w:val="28"/>
        </w:rPr>
      </w:pPr>
    </w:p>
    <w:p/>
    <w:p>
      <w:pPr>
        <w:pStyle w:val="2"/>
      </w:pPr>
    </w:p>
    <w:p>
      <w:pPr>
        <w:tabs>
          <w:tab w:val="left" w:pos="0"/>
          <w:tab w:val="left" w:pos="993"/>
          <w:tab w:val="left" w:pos="1134"/>
        </w:tabs>
        <w:adjustRightInd w:val="0"/>
        <w:snapToGrid w:val="0"/>
        <w:spacing w:line="360" w:lineRule="auto"/>
        <w:jc w:val="center"/>
        <w:rPr>
          <w:rFonts w:ascii="宋体" w:hAnsi="宋体" w:cs="宋体"/>
          <w:sz w:val="28"/>
          <w:szCs w:val="28"/>
        </w:rPr>
      </w:pPr>
      <w:r>
        <w:rPr>
          <w:rFonts w:hint="eastAsia" w:ascii="宋体" w:hAnsi="宋体" w:cs="宋体"/>
          <w:sz w:val="28"/>
          <w:szCs w:val="28"/>
        </w:rPr>
        <w:t>目   录</w:t>
      </w:r>
    </w:p>
    <w:p>
      <w:pPr>
        <w:tabs>
          <w:tab w:val="left" w:pos="0"/>
          <w:tab w:val="left" w:pos="993"/>
          <w:tab w:val="left" w:pos="1134"/>
        </w:tabs>
        <w:adjustRightInd w:val="0"/>
        <w:snapToGrid w:val="0"/>
        <w:spacing w:line="360" w:lineRule="auto"/>
        <w:rPr>
          <w:rFonts w:ascii="宋体" w:hAnsi="宋体" w:cs="宋体"/>
          <w:b/>
          <w:snapToGrid w:val="0"/>
          <w:sz w:val="28"/>
          <w:szCs w:val="28"/>
        </w:rPr>
      </w:pPr>
    </w:p>
    <w:p>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一、投标函</w:t>
      </w:r>
    </w:p>
    <w:p>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二、法定代表人资格证明书</w:t>
      </w:r>
    </w:p>
    <w:p>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三、授权委托书</w:t>
      </w:r>
    </w:p>
    <w:p>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四、投标报价一览表及工程量清单报价表</w:t>
      </w:r>
    </w:p>
    <w:p>
      <w:pPr>
        <w:tabs>
          <w:tab w:val="left" w:pos="0"/>
          <w:tab w:val="left" w:pos="993"/>
          <w:tab w:val="left" w:pos="1134"/>
        </w:tabs>
        <w:adjustRightInd w:val="0"/>
        <w:snapToGrid w:val="0"/>
        <w:spacing w:line="360" w:lineRule="auto"/>
        <w:jc w:val="left"/>
        <w:rPr>
          <w:rFonts w:ascii="宋体" w:hAnsi="宋体" w:cs="宋体"/>
          <w:sz w:val="28"/>
          <w:szCs w:val="28"/>
        </w:rPr>
      </w:pPr>
      <w:r>
        <w:rPr>
          <w:rFonts w:hint="eastAsia" w:ascii="宋体" w:hAnsi="宋体" w:cs="宋体"/>
          <w:sz w:val="28"/>
          <w:szCs w:val="28"/>
        </w:rPr>
        <w:t>五、营业执照复印件加盖公章</w:t>
      </w:r>
    </w:p>
    <w:p>
      <w:pPr>
        <w:pStyle w:val="2"/>
      </w:pPr>
    </w:p>
    <w:p>
      <w:pPr>
        <w:pStyle w:val="6"/>
      </w:pPr>
    </w:p>
    <w:p>
      <w:pPr>
        <w:tabs>
          <w:tab w:val="left" w:pos="0"/>
          <w:tab w:val="left" w:pos="993"/>
          <w:tab w:val="left" w:pos="1134"/>
        </w:tabs>
        <w:adjustRightInd w:val="0"/>
        <w:snapToGrid w:val="0"/>
        <w:spacing w:line="360" w:lineRule="auto"/>
        <w:jc w:val="left"/>
        <w:rPr>
          <w:rFonts w:ascii="宋体" w:hAnsi="宋体" w:cs="宋体"/>
          <w:sz w:val="28"/>
          <w:szCs w:val="28"/>
        </w:rPr>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tabs>
          <w:tab w:val="left" w:pos="0"/>
          <w:tab w:val="left" w:pos="993"/>
          <w:tab w:val="left" w:pos="1134"/>
        </w:tabs>
        <w:adjustRightInd w:val="0"/>
        <w:snapToGrid w:val="0"/>
        <w:spacing w:line="360" w:lineRule="auto"/>
        <w:jc w:val="center"/>
        <w:rPr>
          <w:rFonts w:ascii="宋体" w:hAnsi="宋体" w:cs="宋体"/>
          <w:b/>
          <w:snapToGrid w:val="0"/>
          <w:sz w:val="24"/>
        </w:rPr>
      </w:pPr>
    </w:p>
    <w:p>
      <w:pPr>
        <w:pStyle w:val="10"/>
        <w:spacing w:line="360" w:lineRule="auto"/>
        <w:outlineLvl w:val="1"/>
        <w:rPr>
          <w:rFonts w:hAnsi="宋体" w:cs="宋体"/>
          <w:b/>
          <w:bCs/>
          <w:sz w:val="24"/>
          <w:szCs w:val="24"/>
        </w:rPr>
      </w:pPr>
      <w:bookmarkStart w:id="28" w:name="_Toc22513"/>
      <w:bookmarkStart w:id="29" w:name="_Toc424397474"/>
      <w:bookmarkStart w:id="30" w:name="_Toc10791"/>
    </w:p>
    <w:p>
      <w:pPr>
        <w:rPr>
          <w:rFonts w:ascii="宋体" w:hAnsi="宋体" w:cs="宋体"/>
          <w:b/>
          <w:bCs/>
          <w:sz w:val="24"/>
        </w:rPr>
      </w:pPr>
      <w:r>
        <w:rPr>
          <w:rFonts w:hint="eastAsia" w:ascii="宋体" w:hAnsi="宋体" w:cs="宋体"/>
          <w:b/>
          <w:bCs/>
          <w:sz w:val="24"/>
        </w:rPr>
        <w:br w:type="page"/>
      </w:r>
    </w:p>
    <w:p>
      <w:pPr>
        <w:pStyle w:val="10"/>
        <w:spacing w:line="360" w:lineRule="auto"/>
        <w:jc w:val="center"/>
        <w:outlineLvl w:val="1"/>
        <w:rPr>
          <w:rFonts w:hAnsi="宋体" w:cs="宋体"/>
          <w:b/>
          <w:bCs/>
          <w:sz w:val="24"/>
          <w:szCs w:val="24"/>
        </w:rPr>
      </w:pPr>
      <w:r>
        <w:rPr>
          <w:rFonts w:hint="eastAsia" w:hAnsi="宋体" w:cs="宋体"/>
          <w:b/>
          <w:bCs/>
          <w:sz w:val="24"/>
          <w:szCs w:val="24"/>
        </w:rPr>
        <w:t>一 、投 标 函</w:t>
      </w:r>
      <w:bookmarkEnd w:id="28"/>
      <w:bookmarkEnd w:id="29"/>
      <w:bookmarkEnd w:id="30"/>
    </w:p>
    <w:p>
      <w:pPr>
        <w:pStyle w:val="10"/>
        <w:spacing w:line="360" w:lineRule="auto"/>
        <w:jc w:val="center"/>
        <w:rPr>
          <w:rFonts w:hAnsi="宋体" w:cs="宋体"/>
          <w:sz w:val="24"/>
          <w:szCs w:val="24"/>
        </w:rPr>
      </w:pPr>
    </w:p>
    <w:p>
      <w:pPr>
        <w:spacing w:line="360" w:lineRule="auto"/>
        <w:rPr>
          <w:rFonts w:ascii="宋体" w:hAnsi="宋体" w:cs="宋体"/>
          <w:sz w:val="24"/>
        </w:rPr>
      </w:pPr>
      <w:r>
        <w:rPr>
          <w:rFonts w:hint="eastAsia" w:ascii="宋体" w:hAnsi="宋体" w:cs="宋体"/>
          <w:sz w:val="24"/>
          <w:highlight w:val="white"/>
        </w:rPr>
        <w:t>致：</w:t>
      </w:r>
      <w:r>
        <w:rPr>
          <w:rFonts w:hint="eastAsia" w:ascii="宋体" w:hAnsi="宋体" w:cs="宋体"/>
          <w:sz w:val="24"/>
          <w:highlight w:val="white"/>
          <w:u w:val="single"/>
        </w:rPr>
        <w:t xml:space="preserve">                              </w:t>
      </w:r>
      <w:r>
        <w:rPr>
          <w:rFonts w:hint="eastAsia" w:ascii="宋体" w:hAnsi="宋体" w:cs="宋体"/>
          <w:sz w:val="24"/>
          <w:highlight w:val="white"/>
        </w:rPr>
        <w:t>(招标人名称)</w:t>
      </w:r>
    </w:p>
    <w:p>
      <w:pPr>
        <w:spacing w:line="360" w:lineRule="auto"/>
        <w:ind w:firstLine="480" w:firstLineChars="200"/>
        <w:rPr>
          <w:rFonts w:ascii="宋体" w:hAnsi="宋体" w:cs="宋体"/>
          <w:sz w:val="24"/>
        </w:rPr>
      </w:pPr>
      <w:r>
        <w:rPr>
          <w:rFonts w:hint="eastAsia" w:ascii="宋体" w:hAnsi="宋体" w:cs="宋体"/>
          <w:sz w:val="24"/>
          <w:highlight w:val="white"/>
        </w:rPr>
        <w:t>在充分研究</w:t>
      </w:r>
      <w:r>
        <w:rPr>
          <w:rFonts w:hint="eastAsia" w:ascii="宋体" w:hAnsi="宋体" w:cs="宋体"/>
          <w:sz w:val="24"/>
          <w:highlight w:val="white"/>
          <w:u w:val="single"/>
        </w:rPr>
        <w:t xml:space="preserve">                 </w:t>
      </w:r>
      <w:r>
        <w:rPr>
          <w:rFonts w:hint="eastAsia" w:ascii="宋体" w:hAnsi="宋体" w:cs="宋体"/>
          <w:sz w:val="24"/>
          <w:highlight w:val="white"/>
        </w:rPr>
        <w:t>(项目名称) 项目招标文件的全部内容后，</w:t>
      </w:r>
      <w:r>
        <w:rPr>
          <w:rFonts w:hint="eastAsia" w:ascii="宋体" w:hAnsi="宋体" w:cs="宋体"/>
          <w:sz w:val="24"/>
        </w:rPr>
        <w:t>我方愿以（大写）：</w:t>
      </w:r>
      <w:r>
        <w:rPr>
          <w:rFonts w:hint="eastAsia" w:ascii="宋体" w:hAnsi="宋体" w:cs="宋体"/>
          <w:sz w:val="24"/>
          <w:u w:val="single"/>
        </w:rPr>
        <w:t xml:space="preserve">              </w:t>
      </w:r>
      <w:r>
        <w:rPr>
          <w:rFonts w:hint="eastAsia" w:ascii="宋体" w:hAnsi="宋体" w:cs="宋体"/>
          <w:sz w:val="24"/>
        </w:rPr>
        <w:t xml:space="preserve"> （小写：</w:t>
      </w:r>
      <w:r>
        <w:rPr>
          <w:rFonts w:hint="eastAsia" w:ascii="宋体" w:hAnsi="宋体" w:cs="宋体"/>
          <w:sz w:val="24"/>
          <w:u w:val="single"/>
        </w:rPr>
        <w:t xml:space="preserve">     </w:t>
      </w:r>
      <w:r>
        <w:rPr>
          <w:rFonts w:hint="eastAsia" w:ascii="宋体" w:hAnsi="宋体" w:cs="宋体"/>
          <w:sz w:val="24"/>
        </w:rPr>
        <w:t>元）的</w:t>
      </w:r>
      <w:r>
        <w:rPr>
          <w:rFonts w:hint="eastAsia" w:ascii="宋体" w:hAnsi="宋体" w:cs="宋体"/>
          <w:sz w:val="24"/>
          <w:highlight w:val="white"/>
        </w:rPr>
        <w:t>投标价格承建本项目，并严格按照合同约定。</w:t>
      </w:r>
    </w:p>
    <w:p>
      <w:pPr>
        <w:spacing w:line="360" w:lineRule="auto"/>
        <w:ind w:left="479" w:leftChars="228"/>
        <w:rPr>
          <w:rFonts w:ascii="宋体" w:hAnsi="宋体" w:cs="宋体"/>
          <w:sz w:val="24"/>
        </w:rPr>
      </w:pPr>
      <w:r>
        <w:rPr>
          <w:rFonts w:hint="eastAsia" w:ascii="宋体" w:hAnsi="宋体" w:cs="宋体"/>
          <w:sz w:val="24"/>
          <w:highlight w:val="white"/>
        </w:rPr>
        <w:t>如果我方中标，我方保证按照招标人要求开展本项目有关活动，确保项目质量达到</w:t>
      </w:r>
      <w:r>
        <w:rPr>
          <w:rFonts w:hint="eastAsia" w:ascii="宋体" w:hAnsi="宋体" w:cs="宋体"/>
          <w:sz w:val="24"/>
          <w:highlight w:val="white"/>
          <w:u w:val="single"/>
        </w:rPr>
        <w:t xml:space="preserve">    </w:t>
      </w:r>
      <w:r>
        <w:rPr>
          <w:rFonts w:hint="eastAsia" w:ascii="宋体" w:hAnsi="宋体" w:cs="宋体"/>
          <w:sz w:val="24"/>
          <w:highlight w:val="white"/>
        </w:rPr>
        <w:t>标准。我方同意本投标函在招标文件规定的提交投标文件截止时间后，在招标文件规定的投标有效期期满前对我方具有约束力，且随时准备接受你方发出的中标通知书。</w:t>
      </w:r>
    </w:p>
    <w:p>
      <w:pPr>
        <w:adjustRightInd w:val="0"/>
        <w:spacing w:line="360" w:lineRule="auto"/>
        <w:ind w:firstLine="480" w:firstLineChars="200"/>
        <w:rPr>
          <w:rFonts w:ascii="宋体" w:hAnsi="宋体" w:cs="宋体"/>
          <w:sz w:val="24"/>
        </w:rPr>
      </w:pPr>
      <w:r>
        <w:rPr>
          <w:rFonts w:hint="eastAsia" w:ascii="宋体" w:hAnsi="宋体" w:cs="宋体"/>
          <w:sz w:val="24"/>
          <w:highlight w:val="white"/>
        </w:rPr>
        <w:t>我单位拟派项目负责人：</w:t>
      </w:r>
      <w:r>
        <w:rPr>
          <w:rFonts w:hint="eastAsia" w:ascii="宋体" w:hAnsi="宋体" w:cs="宋体"/>
          <w:sz w:val="24"/>
          <w:highlight w:val="white"/>
          <w:u w:val="single"/>
        </w:rPr>
        <w:t xml:space="preserve">             </w:t>
      </w:r>
      <w:r>
        <w:rPr>
          <w:rFonts w:hint="eastAsia" w:ascii="宋体" w:hAnsi="宋体" w:cs="宋体"/>
          <w:sz w:val="24"/>
          <w:highlight w:val="white"/>
        </w:rPr>
        <w:t>(姓名) 。</w:t>
      </w:r>
    </w:p>
    <w:p>
      <w:pPr>
        <w:spacing w:line="360" w:lineRule="auto"/>
        <w:ind w:firstLine="480" w:firstLineChars="200"/>
        <w:rPr>
          <w:rFonts w:ascii="宋体" w:hAnsi="宋体" w:cs="宋体"/>
          <w:sz w:val="24"/>
        </w:rPr>
      </w:pPr>
      <w:r>
        <w:rPr>
          <w:rFonts w:hint="eastAsia" w:ascii="宋体" w:hAnsi="宋体" w:cs="宋体"/>
          <w:sz w:val="24"/>
          <w:highlight w:val="white"/>
        </w:rPr>
        <w:t>在签署协议书之前，你方的中标通知书连同本投标函，对双方具有约束力。</w:t>
      </w:r>
    </w:p>
    <w:p>
      <w:pPr>
        <w:spacing w:line="360" w:lineRule="auto"/>
        <w:ind w:firstLine="480" w:firstLineChars="200"/>
        <w:rPr>
          <w:rFonts w:ascii="宋体" w:hAnsi="宋体" w:cs="宋体"/>
          <w:sz w:val="24"/>
        </w:rPr>
      </w:pPr>
      <w:r>
        <w:rPr>
          <w:rFonts w:hint="eastAsia" w:ascii="宋体" w:hAnsi="宋体" w:cs="宋体"/>
          <w:sz w:val="24"/>
          <w:highlight w:val="white"/>
        </w:rPr>
        <w:t>投标人(盖章)：</w:t>
      </w:r>
    </w:p>
    <w:p>
      <w:pPr>
        <w:spacing w:line="360" w:lineRule="auto"/>
        <w:ind w:firstLine="480" w:firstLineChars="200"/>
        <w:rPr>
          <w:rFonts w:ascii="宋体" w:hAnsi="宋体" w:cs="宋体"/>
          <w:sz w:val="24"/>
        </w:rPr>
      </w:pPr>
      <w:r>
        <w:rPr>
          <w:rFonts w:hint="eastAsia" w:ascii="宋体" w:hAnsi="宋体" w:cs="宋体"/>
          <w:sz w:val="24"/>
          <w:highlight w:val="white"/>
        </w:rPr>
        <w:t>法人代表或委托代理人(签字或盖章)：</w:t>
      </w:r>
    </w:p>
    <w:p>
      <w:pPr>
        <w:spacing w:line="360" w:lineRule="auto"/>
        <w:ind w:firstLine="480" w:firstLineChars="200"/>
        <w:rPr>
          <w:rFonts w:ascii="宋体" w:hAnsi="宋体" w:cs="宋体"/>
          <w:sz w:val="24"/>
        </w:rPr>
      </w:pPr>
      <w:r>
        <w:rPr>
          <w:rFonts w:hint="eastAsia" w:ascii="宋体" w:hAnsi="宋体" w:cs="宋体"/>
          <w:sz w:val="24"/>
          <w:highlight w:val="white"/>
        </w:rPr>
        <w:t>日期：</w:t>
      </w:r>
      <w:r>
        <w:rPr>
          <w:rFonts w:hint="eastAsia" w:ascii="宋体" w:hAnsi="宋体" w:cs="宋体"/>
          <w:sz w:val="24"/>
          <w:highlight w:val="white"/>
          <w:u w:val="single"/>
        </w:rPr>
        <w:t xml:space="preserve">         </w:t>
      </w:r>
      <w:r>
        <w:rPr>
          <w:rFonts w:hint="eastAsia" w:ascii="宋体" w:hAnsi="宋体" w:cs="宋体"/>
          <w:sz w:val="24"/>
          <w:highlight w:val="white"/>
        </w:rPr>
        <w:t>年</w:t>
      </w:r>
      <w:r>
        <w:rPr>
          <w:rFonts w:hint="eastAsia" w:ascii="宋体" w:hAnsi="宋体" w:cs="宋体"/>
          <w:sz w:val="24"/>
          <w:highlight w:val="white"/>
          <w:u w:val="single"/>
        </w:rPr>
        <w:t xml:space="preserve">      </w:t>
      </w:r>
      <w:r>
        <w:rPr>
          <w:rFonts w:hint="eastAsia" w:ascii="宋体" w:hAnsi="宋体" w:cs="宋体"/>
          <w:sz w:val="24"/>
          <w:highlight w:val="white"/>
        </w:rPr>
        <w:t>月</w:t>
      </w:r>
      <w:r>
        <w:rPr>
          <w:rFonts w:hint="eastAsia" w:ascii="宋体" w:hAnsi="宋体" w:cs="宋体"/>
          <w:sz w:val="24"/>
          <w:highlight w:val="white"/>
          <w:u w:val="single"/>
        </w:rPr>
        <w:t xml:space="preserve">      </w:t>
      </w:r>
      <w:r>
        <w:rPr>
          <w:rFonts w:hint="eastAsia" w:ascii="宋体" w:hAnsi="宋体" w:cs="宋体"/>
          <w:sz w:val="24"/>
          <w:highlight w:val="white"/>
        </w:rPr>
        <w:t>日</w:t>
      </w:r>
    </w:p>
    <w:p>
      <w:pPr>
        <w:pStyle w:val="10"/>
        <w:adjustRightInd w:val="0"/>
        <w:snapToGrid w:val="0"/>
        <w:spacing w:line="360" w:lineRule="auto"/>
        <w:jc w:val="center"/>
        <w:outlineLvl w:val="1"/>
        <w:rPr>
          <w:rFonts w:hAnsi="宋体" w:cs="宋体"/>
          <w:sz w:val="24"/>
          <w:szCs w:val="24"/>
        </w:rPr>
      </w:pPr>
      <w:r>
        <w:rPr>
          <w:rFonts w:hint="eastAsia" w:hAnsi="宋体" w:cs="宋体"/>
          <w:sz w:val="24"/>
          <w:szCs w:val="24"/>
          <w:u w:val="single"/>
        </w:rPr>
        <w:br w:type="page"/>
      </w:r>
      <w:bookmarkStart w:id="31" w:name="_Toc5445"/>
      <w:bookmarkStart w:id="32" w:name="_Toc424397475"/>
      <w:bookmarkStart w:id="33" w:name="_Toc18835"/>
      <w:r>
        <w:rPr>
          <w:rFonts w:hint="eastAsia" w:hAnsi="宋体" w:cs="宋体"/>
          <w:b/>
          <w:bCs/>
          <w:sz w:val="24"/>
          <w:szCs w:val="24"/>
        </w:rPr>
        <w:t>二、法定代表人资格</w:t>
      </w:r>
      <w:bookmarkEnd w:id="31"/>
      <w:bookmarkEnd w:id="32"/>
      <w:bookmarkEnd w:id="33"/>
      <w:r>
        <w:rPr>
          <w:rFonts w:hint="eastAsia" w:hAnsi="宋体" w:cs="宋体"/>
          <w:b/>
          <w:bCs/>
          <w:sz w:val="24"/>
          <w:szCs w:val="24"/>
        </w:rPr>
        <w:t>证明书</w:t>
      </w:r>
    </w:p>
    <w:p>
      <w:pPr>
        <w:pStyle w:val="10"/>
        <w:adjustRightInd w:val="0"/>
        <w:snapToGrid w:val="0"/>
        <w:spacing w:line="360" w:lineRule="auto"/>
        <w:ind w:firstLine="420"/>
        <w:rPr>
          <w:rFonts w:hAnsi="宋体" w:cs="宋体"/>
          <w:sz w:val="24"/>
          <w:szCs w:val="24"/>
        </w:rPr>
      </w:pPr>
      <w:r>
        <w:rPr>
          <w:rFonts w:hint="eastAsia" w:hAnsi="宋体" w:cs="宋体"/>
          <w:sz w:val="24"/>
          <w:szCs w:val="24"/>
        </w:rPr>
        <w:t>单位名称：</w:t>
      </w:r>
    </w:p>
    <w:p>
      <w:pPr>
        <w:pStyle w:val="10"/>
        <w:adjustRightInd w:val="0"/>
        <w:snapToGrid w:val="0"/>
        <w:spacing w:line="360" w:lineRule="auto"/>
        <w:ind w:firstLine="420"/>
        <w:rPr>
          <w:rFonts w:hAnsi="宋体" w:cs="宋体"/>
          <w:sz w:val="24"/>
          <w:szCs w:val="24"/>
        </w:rPr>
      </w:pPr>
      <w:r>
        <w:rPr>
          <w:rFonts w:hint="eastAsia" w:hAnsi="宋体" w:cs="宋体"/>
          <w:sz w:val="24"/>
          <w:szCs w:val="24"/>
        </w:rPr>
        <w:t>地址：</w:t>
      </w:r>
    </w:p>
    <w:p>
      <w:pPr>
        <w:pStyle w:val="10"/>
        <w:adjustRightInd w:val="0"/>
        <w:snapToGrid w:val="0"/>
        <w:spacing w:line="360" w:lineRule="auto"/>
        <w:ind w:firstLine="420"/>
        <w:rPr>
          <w:rFonts w:hAnsi="宋体" w:cs="宋体"/>
          <w:sz w:val="24"/>
          <w:szCs w:val="24"/>
        </w:rPr>
      </w:pPr>
      <w:r>
        <w:rPr>
          <w:rFonts w:hint="eastAsia" w:hAnsi="宋体" w:cs="宋体"/>
          <w:sz w:val="24"/>
          <w:szCs w:val="24"/>
        </w:rPr>
        <w:t>姓名：             性别：          年龄：          职务：</w:t>
      </w:r>
    </w:p>
    <w:p>
      <w:pPr>
        <w:pStyle w:val="10"/>
        <w:adjustRightInd w:val="0"/>
        <w:snapToGrid w:val="0"/>
        <w:spacing w:line="360" w:lineRule="auto"/>
        <w:ind w:firstLine="420"/>
        <w:rPr>
          <w:rFonts w:hAnsi="宋体" w:cs="宋体"/>
          <w:sz w:val="24"/>
          <w:szCs w:val="24"/>
        </w:rPr>
      </w:pPr>
      <w:r>
        <w:rPr>
          <w:rFonts w:hint="eastAsia" w:hAnsi="宋体" w:cs="宋体"/>
          <w:sz w:val="24"/>
          <w:szCs w:val="24"/>
        </w:rPr>
        <w:t>系</w:t>
      </w:r>
      <w:r>
        <w:rPr>
          <w:rFonts w:hint="eastAsia" w:hAnsi="宋体" w:cs="宋体"/>
          <w:sz w:val="24"/>
          <w:szCs w:val="24"/>
          <w:u w:val="single"/>
        </w:rPr>
        <w:t xml:space="preserve">                         </w:t>
      </w:r>
      <w:r>
        <w:rPr>
          <w:rFonts w:hint="eastAsia" w:hAnsi="宋体" w:cs="宋体"/>
          <w:sz w:val="24"/>
          <w:szCs w:val="24"/>
        </w:rPr>
        <w:t xml:space="preserve"> 的法定代表人。为</w:t>
      </w:r>
      <w:r>
        <w:rPr>
          <w:rFonts w:hint="eastAsia" w:hAnsi="宋体" w:cs="宋体"/>
          <w:sz w:val="24"/>
          <w:szCs w:val="24"/>
          <w:u w:val="single"/>
        </w:rPr>
        <w:t xml:space="preserve">        </w:t>
      </w:r>
      <w:r>
        <w:rPr>
          <w:rFonts w:hint="eastAsia" w:hAnsi="宋体" w:cs="宋体"/>
          <w:sz w:val="24"/>
          <w:szCs w:val="24"/>
        </w:rPr>
        <w:t>的项目，签署上述项目的投标文件、进行合同谈判、签署合同和处理与之有关的一切事务。</w:t>
      </w:r>
    </w:p>
    <w:p>
      <w:pPr>
        <w:pStyle w:val="10"/>
        <w:adjustRightInd w:val="0"/>
        <w:snapToGrid w:val="0"/>
        <w:spacing w:line="360" w:lineRule="auto"/>
        <w:rPr>
          <w:rFonts w:hAnsi="宋体" w:cs="宋体"/>
          <w:sz w:val="24"/>
          <w:szCs w:val="24"/>
        </w:rPr>
      </w:pPr>
    </w:p>
    <w:p>
      <w:pPr>
        <w:pStyle w:val="10"/>
        <w:adjustRightInd w:val="0"/>
        <w:snapToGrid w:val="0"/>
        <w:spacing w:line="360" w:lineRule="auto"/>
        <w:ind w:firstLine="420"/>
        <w:rPr>
          <w:rFonts w:hAnsi="宋体" w:cs="宋体"/>
          <w:sz w:val="24"/>
          <w:szCs w:val="24"/>
        </w:rPr>
      </w:pPr>
      <w:r>
        <w:rPr>
          <w:rFonts w:hint="eastAsia" w:hAnsi="宋体" w:cs="宋体"/>
          <w:sz w:val="24"/>
          <w:szCs w:val="24"/>
        </w:rPr>
        <w:t>特此证明。</w:t>
      </w:r>
    </w:p>
    <w:p>
      <w:pPr>
        <w:pStyle w:val="10"/>
        <w:adjustRightInd w:val="0"/>
        <w:snapToGrid w:val="0"/>
        <w:spacing w:line="360" w:lineRule="auto"/>
        <w:jc w:val="center"/>
        <w:rPr>
          <w:rFonts w:hAnsi="宋体" w:cs="宋体"/>
          <w:sz w:val="24"/>
          <w:szCs w:val="24"/>
        </w:rPr>
      </w:pPr>
      <w:r>
        <w:rPr>
          <w:rFonts w:hint="eastAsia" w:hAnsi="宋体" w:cs="宋体"/>
          <w:sz w:val="24"/>
          <w:szCs w:val="24"/>
        </w:rPr>
        <w:t>投标人：(盖章)</w:t>
      </w:r>
    </w:p>
    <w:p>
      <w:pPr>
        <w:pStyle w:val="10"/>
        <w:adjustRightInd w:val="0"/>
        <w:snapToGrid w:val="0"/>
        <w:spacing w:line="360" w:lineRule="auto"/>
        <w:rPr>
          <w:rFonts w:hAnsi="宋体" w:cs="宋体"/>
          <w:sz w:val="24"/>
          <w:szCs w:val="24"/>
        </w:rPr>
      </w:pPr>
    </w:p>
    <w:p>
      <w:pPr>
        <w:pStyle w:val="10"/>
        <w:adjustRightInd w:val="0"/>
        <w:snapToGrid w:val="0"/>
        <w:spacing w:line="360" w:lineRule="auto"/>
        <w:jc w:val="center"/>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 xml:space="preserve">年 </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 xml:space="preserve">  日</w:t>
      </w:r>
    </w:p>
    <w:p>
      <w:pPr>
        <w:pStyle w:val="10"/>
        <w:adjustRightInd w:val="0"/>
        <w:snapToGrid w:val="0"/>
        <w:spacing w:line="360" w:lineRule="auto"/>
        <w:rPr>
          <w:rFonts w:hAnsi="宋体" w:cs="宋体"/>
          <w:sz w:val="24"/>
          <w:szCs w:val="24"/>
        </w:rPr>
      </w:pPr>
    </w:p>
    <w:p>
      <w:pPr>
        <w:spacing w:line="360" w:lineRule="auto"/>
      </w:pPr>
      <w:r>
        <w:rPr>
          <w:rFonts w:hint="eastAsia" w:ascii="宋体" w:hAnsi="宋体" w:cs="宋体"/>
          <w:b/>
          <w:sz w:val="24"/>
          <w:highlight w:val="white"/>
        </w:rPr>
        <w:t>附：身份证复印件正反面</w:t>
      </w: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spacing w:line="360" w:lineRule="auto"/>
        <w:rPr>
          <w:rFonts w:ascii="宋体" w:hAnsi="宋体" w:cs="宋体"/>
          <w:b/>
          <w:sz w:val="24"/>
          <w:highlight w:val="white"/>
        </w:rPr>
      </w:pPr>
    </w:p>
    <w:p>
      <w:pPr>
        <w:pStyle w:val="5"/>
        <w:overflowPunct w:val="0"/>
        <w:spacing w:line="360" w:lineRule="exact"/>
        <w:ind w:firstLine="482"/>
        <w:jc w:val="center"/>
        <w:rPr>
          <w:rFonts w:ascii="宋体" w:hAnsi="宋体" w:cs="宋体"/>
          <w:b/>
          <w:szCs w:val="24"/>
          <w:highlight w:val="white"/>
        </w:rPr>
      </w:pPr>
      <w:r>
        <w:rPr>
          <w:rFonts w:hint="eastAsia" w:ascii="宋体" w:hAnsi="宋体" w:cs="宋体"/>
          <w:b/>
          <w:szCs w:val="24"/>
          <w:highlight w:val="white"/>
        </w:rPr>
        <w:t xml:space="preserve">   </w:t>
      </w: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b/>
          <w:szCs w:val="24"/>
          <w:highlight w:val="white"/>
        </w:rPr>
      </w:pPr>
    </w:p>
    <w:p>
      <w:pPr>
        <w:pStyle w:val="5"/>
        <w:overflowPunct w:val="0"/>
        <w:spacing w:line="360" w:lineRule="exact"/>
        <w:ind w:firstLine="482"/>
        <w:jc w:val="center"/>
        <w:rPr>
          <w:rFonts w:ascii="宋体" w:hAnsi="宋体" w:cs="宋体"/>
          <w:szCs w:val="24"/>
        </w:rPr>
      </w:pPr>
      <w:r>
        <w:rPr>
          <w:rFonts w:hint="eastAsia" w:ascii="宋体" w:hAnsi="宋体" w:cs="宋体"/>
          <w:b/>
          <w:szCs w:val="24"/>
          <w:highlight w:val="white"/>
        </w:rPr>
        <w:t xml:space="preserve">  </w:t>
      </w:r>
    </w:p>
    <w:p>
      <w:pPr>
        <w:pStyle w:val="10"/>
        <w:adjustRightInd w:val="0"/>
        <w:snapToGrid w:val="0"/>
        <w:spacing w:line="360" w:lineRule="auto"/>
        <w:ind w:firstLine="3840"/>
        <w:outlineLvl w:val="1"/>
        <w:rPr>
          <w:rFonts w:hAnsi="宋体" w:cs="宋体"/>
          <w:b/>
          <w:bCs/>
          <w:sz w:val="24"/>
          <w:szCs w:val="24"/>
        </w:rPr>
      </w:pPr>
      <w:bookmarkStart w:id="34" w:name="_Toc4433"/>
      <w:bookmarkStart w:id="35" w:name="_Toc27927"/>
      <w:bookmarkStart w:id="36" w:name="_Toc424397476"/>
      <w:r>
        <w:rPr>
          <w:rFonts w:hint="eastAsia" w:hAnsi="宋体" w:cs="宋体"/>
          <w:sz w:val="24"/>
          <w:szCs w:val="24"/>
        </w:rPr>
        <w:br w:type="page"/>
      </w:r>
      <w:r>
        <w:rPr>
          <w:rFonts w:hint="eastAsia" w:hAnsi="宋体" w:cs="宋体"/>
          <w:b/>
          <w:bCs/>
          <w:sz w:val="24"/>
          <w:szCs w:val="24"/>
        </w:rPr>
        <w:t>三、授权委托书</w:t>
      </w:r>
      <w:bookmarkEnd w:id="34"/>
      <w:bookmarkEnd w:id="35"/>
      <w:bookmarkEnd w:id="36"/>
    </w:p>
    <w:p>
      <w:pPr>
        <w:pStyle w:val="10"/>
        <w:adjustRightInd w:val="0"/>
        <w:snapToGrid w:val="0"/>
        <w:spacing w:line="360" w:lineRule="auto"/>
        <w:rPr>
          <w:rFonts w:hAnsi="宋体" w:cs="宋体"/>
          <w:sz w:val="24"/>
          <w:szCs w:val="24"/>
        </w:rPr>
      </w:pPr>
    </w:p>
    <w:p>
      <w:pPr>
        <w:pStyle w:val="10"/>
        <w:adjustRightInd w:val="0"/>
        <w:snapToGrid w:val="0"/>
        <w:spacing w:line="360" w:lineRule="auto"/>
        <w:ind w:firstLine="420"/>
        <w:rPr>
          <w:rFonts w:hAnsi="宋体" w:cs="宋体"/>
          <w:sz w:val="24"/>
          <w:szCs w:val="24"/>
        </w:rPr>
      </w:pPr>
      <w:r>
        <w:rPr>
          <w:rFonts w:hint="eastAsia" w:hAnsi="宋体" w:cs="宋体"/>
          <w:sz w:val="24"/>
          <w:szCs w:val="24"/>
        </w:rPr>
        <w:t>本授权委托书声明：我</w:t>
      </w:r>
      <w:r>
        <w:rPr>
          <w:rFonts w:hint="eastAsia" w:hAnsi="宋体" w:cs="宋体"/>
          <w:sz w:val="24"/>
          <w:szCs w:val="24"/>
          <w:u w:val="single"/>
        </w:rPr>
        <w:t xml:space="preserve">        </w:t>
      </w:r>
      <w:r>
        <w:rPr>
          <w:rFonts w:hint="eastAsia" w:hAnsi="宋体" w:cs="宋体"/>
          <w:sz w:val="24"/>
          <w:szCs w:val="24"/>
        </w:rPr>
        <w:t xml:space="preserve"> (姓名)系</w:t>
      </w:r>
      <w:r>
        <w:rPr>
          <w:rFonts w:hint="eastAsia" w:hAnsi="宋体" w:cs="宋体"/>
          <w:sz w:val="24"/>
          <w:szCs w:val="24"/>
          <w:u w:val="single"/>
        </w:rPr>
        <w:t xml:space="preserve">            </w:t>
      </w:r>
      <w:r>
        <w:rPr>
          <w:rFonts w:hint="eastAsia" w:hAnsi="宋体" w:cs="宋体"/>
          <w:sz w:val="24"/>
          <w:szCs w:val="24"/>
        </w:rPr>
        <w:t xml:space="preserve">(投标人名称)的法定代表人，现授权委托 </w:t>
      </w:r>
      <w:r>
        <w:rPr>
          <w:rFonts w:hint="eastAsia" w:hAnsi="宋体" w:cs="宋体"/>
          <w:sz w:val="24"/>
          <w:szCs w:val="24"/>
          <w:u w:val="single"/>
        </w:rPr>
        <w:t xml:space="preserve">           </w:t>
      </w:r>
      <w:r>
        <w:rPr>
          <w:rFonts w:hint="eastAsia" w:hAnsi="宋体" w:cs="宋体"/>
          <w:sz w:val="24"/>
          <w:szCs w:val="24"/>
        </w:rPr>
        <w:t>（单位名称）的</w:t>
      </w:r>
      <w:r>
        <w:rPr>
          <w:rFonts w:hint="eastAsia" w:hAnsi="宋体" w:cs="宋体"/>
          <w:sz w:val="24"/>
          <w:szCs w:val="24"/>
          <w:u w:val="single"/>
        </w:rPr>
        <w:t xml:space="preserve">        </w:t>
      </w:r>
      <w:r>
        <w:rPr>
          <w:rFonts w:hint="eastAsia" w:hAnsi="宋体" w:cs="宋体"/>
          <w:sz w:val="24"/>
          <w:szCs w:val="24"/>
        </w:rPr>
        <w:t>(姓名)为我公司代理人，参加</w:t>
      </w:r>
      <w:r>
        <w:rPr>
          <w:rFonts w:hint="eastAsia" w:hAnsi="宋体" w:cs="宋体"/>
          <w:sz w:val="24"/>
          <w:szCs w:val="24"/>
          <w:u w:val="single"/>
        </w:rPr>
        <w:t xml:space="preserve">       </w:t>
      </w:r>
      <w:r>
        <w:rPr>
          <w:rFonts w:hint="eastAsia" w:hAnsi="宋体" w:cs="宋体"/>
          <w:sz w:val="24"/>
          <w:szCs w:val="24"/>
        </w:rPr>
        <w:t>(招标人)的</w:t>
      </w:r>
      <w:r>
        <w:rPr>
          <w:rFonts w:hint="eastAsia" w:hAnsi="宋体" w:cs="宋体"/>
          <w:sz w:val="24"/>
          <w:szCs w:val="24"/>
          <w:u w:val="single"/>
        </w:rPr>
        <w:t xml:space="preserve">                </w:t>
      </w:r>
      <w:r>
        <w:rPr>
          <w:rFonts w:hint="eastAsia" w:hAnsi="宋体" w:cs="宋体"/>
          <w:sz w:val="24"/>
          <w:szCs w:val="24"/>
        </w:rPr>
        <w:t>项目（标段名称）的投标活动。代理人在投标、开标、评标、合同谈判过程中所签署的一切文件和处理与之有关的一切事务，我均予以承认。</w:t>
      </w:r>
    </w:p>
    <w:p>
      <w:pPr>
        <w:pStyle w:val="10"/>
        <w:adjustRightInd w:val="0"/>
        <w:snapToGrid w:val="0"/>
        <w:spacing w:line="360" w:lineRule="auto"/>
        <w:rPr>
          <w:rFonts w:hAnsi="宋体" w:cs="宋体"/>
          <w:sz w:val="24"/>
          <w:szCs w:val="24"/>
        </w:rPr>
      </w:pPr>
    </w:p>
    <w:p>
      <w:pPr>
        <w:pStyle w:val="10"/>
        <w:adjustRightInd w:val="0"/>
        <w:snapToGrid w:val="0"/>
        <w:spacing w:line="360" w:lineRule="auto"/>
        <w:ind w:left="412"/>
        <w:rPr>
          <w:rFonts w:hAnsi="宋体" w:cs="宋体"/>
          <w:sz w:val="24"/>
          <w:szCs w:val="24"/>
        </w:rPr>
      </w:pPr>
      <w:r>
        <w:rPr>
          <w:rFonts w:hint="eastAsia" w:hAnsi="宋体" w:cs="宋体"/>
          <w:sz w:val="24"/>
          <w:szCs w:val="24"/>
        </w:rPr>
        <w:t>代理人无转委权。特此委托。</w:t>
      </w:r>
      <w:r>
        <w:rPr>
          <w:rFonts w:hint="eastAsia" w:hAnsi="宋体" w:cs="宋体"/>
          <w:sz w:val="24"/>
          <w:szCs w:val="24"/>
        </w:rPr>
        <w:cr/>
      </w:r>
      <w:r>
        <w:rPr>
          <w:rFonts w:hint="eastAsia" w:hAnsi="宋体" w:cs="宋体"/>
          <w:sz w:val="24"/>
          <w:szCs w:val="24"/>
        </w:rPr>
        <w:t>代理人(签字或盖章)：          性别：                 年龄：</w:t>
      </w:r>
    </w:p>
    <w:p>
      <w:pPr>
        <w:pStyle w:val="10"/>
        <w:adjustRightInd w:val="0"/>
        <w:snapToGrid w:val="0"/>
        <w:spacing w:line="360" w:lineRule="auto"/>
        <w:ind w:firstLine="420"/>
        <w:rPr>
          <w:rFonts w:hAnsi="宋体" w:cs="宋体"/>
          <w:sz w:val="24"/>
          <w:szCs w:val="24"/>
        </w:rPr>
      </w:pPr>
      <w:r>
        <w:rPr>
          <w:rFonts w:hint="eastAsia" w:hAnsi="宋体" w:cs="宋体"/>
          <w:sz w:val="24"/>
          <w:szCs w:val="24"/>
        </w:rPr>
        <w:t>单位：                        部门：               职务：</w:t>
      </w:r>
    </w:p>
    <w:p>
      <w:pPr>
        <w:pStyle w:val="10"/>
        <w:adjustRightInd w:val="0"/>
        <w:snapToGrid w:val="0"/>
        <w:spacing w:line="360" w:lineRule="auto"/>
        <w:ind w:firstLine="420"/>
        <w:rPr>
          <w:rFonts w:hAnsi="宋体" w:cs="宋体"/>
          <w:sz w:val="24"/>
          <w:szCs w:val="24"/>
        </w:rPr>
      </w:pPr>
      <w:r>
        <w:rPr>
          <w:rFonts w:hint="eastAsia" w:hAnsi="宋体" w:cs="宋体"/>
          <w:sz w:val="24"/>
          <w:szCs w:val="24"/>
        </w:rPr>
        <w:t>投标人：(盖章)</w:t>
      </w:r>
    </w:p>
    <w:p>
      <w:pPr>
        <w:pStyle w:val="10"/>
        <w:adjustRightInd w:val="0"/>
        <w:snapToGrid w:val="0"/>
        <w:spacing w:line="360" w:lineRule="auto"/>
        <w:ind w:firstLine="420"/>
        <w:rPr>
          <w:rFonts w:hAnsi="宋体" w:cs="宋体"/>
          <w:sz w:val="24"/>
          <w:szCs w:val="24"/>
        </w:rPr>
      </w:pPr>
      <w:r>
        <w:rPr>
          <w:rFonts w:hint="eastAsia" w:hAnsi="宋体" w:cs="宋体"/>
          <w:sz w:val="24"/>
          <w:szCs w:val="24"/>
        </w:rPr>
        <w:t>法定代表人：(签字或盖章)</w:t>
      </w:r>
    </w:p>
    <w:p>
      <w:pPr>
        <w:pStyle w:val="10"/>
        <w:adjustRightInd w:val="0"/>
        <w:snapToGrid w:val="0"/>
        <w:spacing w:line="360" w:lineRule="auto"/>
        <w:jc w:val="center"/>
        <w:rPr>
          <w:rFonts w:hAnsi="宋体" w:cs="宋体"/>
          <w:sz w:val="24"/>
          <w:szCs w:val="24"/>
        </w:rPr>
      </w:pPr>
      <w:r>
        <w:rPr>
          <w:rFonts w:hint="eastAsia" w:hAnsi="宋体" w:cs="宋体"/>
          <w:sz w:val="24"/>
          <w:szCs w:val="24"/>
        </w:rPr>
        <w:t xml:space="preserve">  </w:t>
      </w:r>
    </w:p>
    <w:p>
      <w:pPr>
        <w:pStyle w:val="10"/>
        <w:adjustRightInd w:val="0"/>
        <w:snapToGrid w:val="0"/>
        <w:spacing w:line="360" w:lineRule="auto"/>
        <w:jc w:val="center"/>
        <w:rPr>
          <w:rFonts w:hAnsi="宋体" w:cs="宋体"/>
          <w:sz w:val="24"/>
          <w:szCs w:val="24"/>
        </w:rPr>
      </w:pPr>
      <w:r>
        <w:rPr>
          <w:rFonts w:hint="eastAsia" w:hAnsi="宋体" w:cs="宋体"/>
          <w:sz w:val="24"/>
          <w:szCs w:val="24"/>
        </w:rPr>
        <w:t xml:space="preserve">  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pPr>
        <w:spacing w:line="360" w:lineRule="auto"/>
        <w:rPr>
          <w:rFonts w:ascii="宋体" w:hAnsi="宋体" w:cs="宋体"/>
          <w:b/>
          <w:bCs/>
          <w:sz w:val="24"/>
        </w:rPr>
      </w:pPr>
      <w:r>
        <w:rPr>
          <w:rFonts w:hint="eastAsia" w:ascii="宋体" w:hAnsi="宋体" w:cs="宋体"/>
          <w:b/>
          <w:bCs/>
          <w:sz w:val="24"/>
        </w:rPr>
        <w:t>附：身份证复印件正反面</w:t>
      </w:r>
    </w:p>
    <w:p>
      <w:pPr>
        <w:rPr>
          <w:rFonts w:ascii="宋体" w:hAnsi="宋体" w:cs="宋体"/>
        </w:rPr>
      </w:pPr>
    </w:p>
    <w:p>
      <w:pPr>
        <w:spacing w:after="100" w:afterAutospacing="1" w:line="480" w:lineRule="auto"/>
        <w:jc w:val="center"/>
        <w:rPr>
          <w:rFonts w:ascii="宋体" w:hAnsi="宋体" w:cs="宋体"/>
          <w:b/>
          <w:sz w:val="24"/>
        </w:rPr>
      </w:pPr>
      <w:bookmarkStart w:id="37" w:name="_Toc424397477"/>
      <w:bookmarkStart w:id="38" w:name="_Toc17859"/>
      <w:r>
        <w:rPr>
          <w:rFonts w:hint="eastAsia" w:ascii="宋体" w:hAnsi="宋体" w:cs="宋体"/>
          <w:sz w:val="24"/>
        </w:rPr>
        <w:br w:type="page"/>
      </w:r>
      <w:bookmarkEnd w:id="37"/>
      <w:bookmarkEnd w:id="38"/>
      <w:r>
        <w:rPr>
          <w:rFonts w:hint="eastAsia" w:ascii="宋体" w:hAnsi="宋体" w:cs="宋体"/>
          <w:b/>
          <w:bCs/>
          <w:kern w:val="0"/>
          <w:sz w:val="24"/>
        </w:rPr>
        <w:t>四、投标报价一览表及工程量清单报价表</w:t>
      </w:r>
    </w:p>
    <w:p>
      <w:pPr>
        <w:jc w:val="center"/>
        <w:rPr>
          <w:rFonts w:ascii="宋体" w:hAnsi="宋体" w:cs="宋体"/>
          <w:color w:val="000000"/>
          <w:sz w:val="24"/>
        </w:rPr>
      </w:pPr>
      <w:r>
        <w:rPr>
          <w:rFonts w:hint="eastAsia" w:ascii="宋体" w:hAnsi="宋体" w:cs="宋体"/>
          <w:color w:val="000000"/>
          <w:sz w:val="24"/>
        </w:rPr>
        <w:t>1、投标报价一览表</w:t>
      </w:r>
    </w:p>
    <w:p>
      <w:pPr>
        <w:pStyle w:val="6"/>
      </w:pPr>
    </w:p>
    <w:p>
      <w:pPr>
        <w:ind w:firstLine="723" w:firstLineChars="300"/>
        <w:rPr>
          <w:rFonts w:ascii="宋体" w:hAnsi="宋体" w:cs="宋体"/>
          <w:b/>
          <w:sz w:val="24"/>
        </w:rPr>
      </w:pPr>
      <w:r>
        <w:rPr>
          <w:rFonts w:hint="eastAsia" w:ascii="宋体" w:hAnsi="宋体" w:cs="宋体"/>
          <w:b/>
          <w:sz w:val="24"/>
        </w:rPr>
        <w:t>投标人全称（加盖公章）：</w:t>
      </w:r>
    </w:p>
    <w:tbl>
      <w:tblPr>
        <w:tblStyle w:val="20"/>
        <w:tblpPr w:leftFromText="180" w:rightFromText="180" w:vertAnchor="text" w:horzAnchor="page" w:tblpX="1777" w:tblpY="878"/>
        <w:tblOverlap w:val="never"/>
        <w:tblW w:w="0" w:type="auto"/>
        <w:tblInd w:w="0" w:type="dxa"/>
        <w:tblLayout w:type="fixed"/>
        <w:tblCellMar>
          <w:top w:w="0" w:type="dxa"/>
          <w:left w:w="108" w:type="dxa"/>
          <w:bottom w:w="0" w:type="dxa"/>
          <w:right w:w="108" w:type="dxa"/>
        </w:tblCellMar>
      </w:tblPr>
      <w:tblGrid>
        <w:gridCol w:w="8330"/>
      </w:tblGrid>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宋体" w:hAnsi="宋体" w:cs="宋体"/>
                <w:sz w:val="24"/>
              </w:rPr>
            </w:pPr>
            <w:r>
              <w:rPr>
                <w:rFonts w:hint="eastAsia" w:ascii="宋体" w:hAnsi="宋体" w:cs="宋体"/>
                <w:sz w:val="24"/>
              </w:rPr>
              <w:t>投标项目名称：</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sz w:val="24"/>
              </w:rPr>
            </w:pPr>
            <w:r>
              <w:rPr>
                <w:rFonts w:hint="eastAsia" w:ascii="宋体" w:hAnsi="宋体" w:cs="宋体"/>
                <w:sz w:val="24"/>
              </w:rPr>
              <w:t xml:space="preserve">项目负责人：                  </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sz w:val="24"/>
              </w:rPr>
            </w:pPr>
            <w:r>
              <w:rPr>
                <w:rFonts w:hint="eastAsia" w:ascii="宋体" w:hAnsi="宋体" w:cs="宋体"/>
                <w:sz w:val="24"/>
              </w:rPr>
              <w:t xml:space="preserve">投标总价大写： </w:t>
            </w:r>
            <w:r>
              <w:rPr>
                <w:rFonts w:hint="eastAsia" w:ascii="宋体" w:hAnsi="宋体" w:cs="宋体"/>
                <w:sz w:val="24"/>
                <w:u w:val="single"/>
              </w:rPr>
              <w:t xml:space="preserve">                 </w:t>
            </w:r>
            <w:r>
              <w:rPr>
                <w:rFonts w:hint="eastAsia" w:ascii="宋体" w:hAnsi="宋体" w:cs="宋体"/>
                <w:sz w:val="24"/>
              </w:rPr>
              <w:t>元（小写：</w:t>
            </w:r>
            <w:r>
              <w:rPr>
                <w:rFonts w:hint="eastAsia" w:ascii="宋体" w:hAnsi="宋体" w:cs="宋体"/>
                <w:sz w:val="24"/>
                <w:u w:val="single"/>
              </w:rPr>
              <w:t xml:space="preserve">        </w:t>
            </w:r>
            <w:r>
              <w:rPr>
                <w:rFonts w:hint="eastAsia" w:ascii="宋体" w:hAnsi="宋体" w:cs="宋体"/>
                <w:sz w:val="24"/>
              </w:rPr>
              <w:t>元）</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sz w:val="24"/>
              </w:rPr>
            </w:pPr>
            <w:r>
              <w:rPr>
                <w:rFonts w:hint="eastAsia" w:ascii="宋体" w:hAnsi="宋体" w:cs="宋体"/>
                <w:sz w:val="24"/>
              </w:rPr>
              <w:t>工期：</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宋体" w:hAnsi="宋体" w:cs="宋体"/>
                <w:sz w:val="24"/>
              </w:rPr>
            </w:pPr>
            <w:r>
              <w:rPr>
                <w:rFonts w:hint="eastAsia" w:ascii="宋体" w:hAnsi="宋体" w:cs="宋体"/>
                <w:sz w:val="24"/>
              </w:rPr>
              <w:t>投标人授权代表（签字或盖章）：</w:t>
            </w:r>
          </w:p>
        </w:tc>
      </w:tr>
      <w:tr>
        <w:tblPrEx>
          <w:tblCellMar>
            <w:top w:w="0" w:type="dxa"/>
            <w:left w:w="108" w:type="dxa"/>
            <w:bottom w:w="0" w:type="dxa"/>
            <w:right w:w="108" w:type="dxa"/>
          </w:tblCellMar>
        </w:tblPrEx>
        <w:trPr>
          <w:trHeight w:val="851" w:hRule="atLeast"/>
        </w:trPr>
        <w:tc>
          <w:tcPr>
            <w:tcW w:w="8330" w:type="dxa"/>
            <w:tcBorders>
              <w:top w:val="single" w:color="000000" w:sz="4" w:space="0"/>
              <w:left w:val="single" w:color="000000" w:sz="4" w:space="0"/>
              <w:bottom w:val="single" w:color="000000" w:sz="4" w:space="0"/>
              <w:right w:val="single" w:color="000000" w:sz="4" w:space="0"/>
            </w:tcBorders>
            <w:vAlign w:val="center"/>
          </w:tcPr>
          <w:p>
            <w:pPr>
              <w:wordWrap w:val="0"/>
              <w:spacing w:line="360" w:lineRule="auto"/>
              <w:ind w:right="480"/>
              <w:jc w:val="right"/>
              <w:rPr>
                <w:rFonts w:ascii="宋体" w:hAnsi="宋体" w:cs="宋体"/>
                <w:sz w:val="24"/>
              </w:rPr>
            </w:pPr>
            <w:r>
              <w:rPr>
                <w:rFonts w:hint="eastAsia" w:ascii="宋体" w:hAnsi="宋体" w:cs="宋体"/>
                <w:sz w:val="24"/>
              </w:rPr>
              <w:t>日期：  年   月   日</w:t>
            </w:r>
          </w:p>
        </w:tc>
      </w:tr>
    </w:tbl>
    <w:p>
      <w:pPr>
        <w:rPr>
          <w:rFonts w:ascii="宋体" w:hAnsi="宋体" w:cs="宋体"/>
          <w:b/>
          <w:sz w:val="24"/>
        </w:rPr>
      </w:pPr>
      <w:r>
        <w:rPr>
          <w:rFonts w:hint="eastAsia" w:ascii="宋体" w:hAnsi="宋体" w:cs="宋体"/>
          <w:b/>
          <w:sz w:val="24"/>
        </w:rPr>
        <w:t xml:space="preserve">                                     </w:t>
      </w:r>
    </w:p>
    <w:p>
      <w:pPr>
        <w:spacing w:line="300" w:lineRule="auto"/>
        <w:ind w:firstLine="720" w:firstLineChars="300"/>
        <w:rPr>
          <w:rFonts w:ascii="宋体" w:hAnsi="宋体" w:cs="宋体"/>
          <w:sz w:val="24"/>
        </w:rPr>
      </w:pPr>
      <w:r>
        <w:rPr>
          <w:rFonts w:hint="eastAsia" w:ascii="宋体" w:hAnsi="宋体" w:cs="宋体"/>
          <w:sz w:val="24"/>
        </w:rPr>
        <w:t xml:space="preserve">填写说明： </w:t>
      </w: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p>
    <w:p>
      <w:pPr>
        <w:spacing w:line="300" w:lineRule="auto"/>
        <w:ind w:firstLine="720" w:firstLineChars="300"/>
        <w:rPr>
          <w:rFonts w:ascii="宋体" w:hAnsi="宋体" w:cs="宋体"/>
          <w:sz w:val="24"/>
        </w:rPr>
      </w:pPr>
      <w:r>
        <w:rPr>
          <w:rFonts w:hint="eastAsia" w:ascii="宋体" w:hAnsi="宋体" w:cs="宋体"/>
          <w:sz w:val="24"/>
        </w:rPr>
        <w:t>1、投标报价一览表不得填报选择性报价，否则将作为无效投标；</w:t>
      </w:r>
    </w:p>
    <w:p>
      <w:pPr>
        <w:spacing w:line="300" w:lineRule="auto"/>
        <w:ind w:firstLine="720" w:firstLineChars="300"/>
        <w:rPr>
          <w:rFonts w:ascii="宋体" w:hAnsi="宋体" w:cs="宋体"/>
          <w:sz w:val="24"/>
        </w:rPr>
      </w:pPr>
      <w:r>
        <w:rPr>
          <w:rFonts w:hint="eastAsia" w:ascii="宋体" w:hAnsi="宋体" w:cs="宋体"/>
          <w:sz w:val="24"/>
        </w:rPr>
        <w:t>2、投标报价一览表中报价与报价明细表中不符时，以投标报价一览表为准；</w:t>
      </w:r>
    </w:p>
    <w:p>
      <w:pPr>
        <w:pStyle w:val="3"/>
        <w:numPr>
          <w:ilvl w:val="0"/>
          <w:numId w:val="0"/>
        </w:numPr>
        <w:snapToGrid w:val="0"/>
        <w:spacing w:line="360" w:lineRule="auto"/>
        <w:rPr>
          <w:rFonts w:ascii="宋体" w:hAnsi="宋体" w:eastAsia="宋体" w:cs="宋体"/>
          <w:b/>
          <w:bCs/>
          <w:sz w:val="22"/>
        </w:rPr>
      </w:pPr>
    </w:p>
    <w:p>
      <w:pPr>
        <w:pStyle w:val="4"/>
        <w:ind w:firstLine="442"/>
        <w:rPr>
          <w:rFonts w:ascii="宋体" w:hAnsi="宋体" w:cs="宋体"/>
          <w:b/>
          <w:bCs/>
          <w:sz w:val="22"/>
        </w:rPr>
      </w:pPr>
    </w:p>
    <w:p>
      <w:pPr>
        <w:pStyle w:val="5"/>
        <w:ind w:firstLine="44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12"/>
        <w:rPr>
          <w:rFonts w:ascii="宋体" w:hAnsi="宋体" w:cs="宋体"/>
          <w:b/>
          <w:bCs/>
          <w:sz w:val="22"/>
        </w:rPr>
      </w:pPr>
    </w:p>
    <w:p>
      <w:pPr>
        <w:pStyle w:val="9"/>
        <w:ind w:left="0" w:leftChars="0" w:right="1470"/>
        <w:jc w:val="center"/>
        <w:rPr>
          <w:rFonts w:ascii="宋体" w:hAnsi="宋体" w:cs="宋体"/>
          <w:color w:val="000000"/>
          <w:sz w:val="24"/>
        </w:rPr>
      </w:pPr>
    </w:p>
    <w:p>
      <w:pPr>
        <w:pStyle w:val="9"/>
        <w:ind w:left="0" w:leftChars="0" w:right="1470"/>
        <w:jc w:val="center"/>
        <w:rPr>
          <w:rFonts w:ascii="宋体" w:hAnsi="宋体" w:cs="宋体"/>
          <w:color w:val="000000"/>
          <w:sz w:val="24"/>
        </w:rPr>
      </w:pPr>
    </w:p>
    <w:p>
      <w:pPr>
        <w:pStyle w:val="9"/>
        <w:ind w:left="0" w:leftChars="0" w:right="1470"/>
        <w:jc w:val="center"/>
        <w:rPr>
          <w:rFonts w:ascii="宋体" w:hAnsi="宋体" w:cs="宋体"/>
          <w:color w:val="000000"/>
          <w:sz w:val="24"/>
        </w:rPr>
      </w:pPr>
    </w:p>
    <w:p>
      <w:pPr>
        <w:pStyle w:val="9"/>
        <w:ind w:left="0" w:leftChars="0" w:right="1470"/>
        <w:jc w:val="center"/>
        <w:rPr>
          <w:rFonts w:ascii="宋体" w:hAnsi="宋体" w:cs="宋体"/>
          <w:color w:val="000000"/>
          <w:sz w:val="24"/>
        </w:rPr>
      </w:pPr>
    </w:p>
    <w:p>
      <w:pPr>
        <w:pStyle w:val="9"/>
        <w:ind w:left="0" w:leftChars="0" w:right="1470"/>
        <w:jc w:val="center"/>
        <w:rPr>
          <w:rFonts w:ascii="宋体" w:hAnsi="宋体" w:cs="宋体"/>
          <w:color w:val="000000"/>
          <w:sz w:val="24"/>
        </w:rPr>
      </w:pPr>
    </w:p>
    <w:p/>
    <w:p>
      <w:pPr>
        <w:jc w:val="center"/>
        <w:rPr>
          <w:rFonts w:ascii="宋体" w:hAnsi="宋体" w:cs="宋体"/>
          <w:sz w:val="28"/>
          <w:szCs w:val="28"/>
        </w:rPr>
      </w:pPr>
      <w:r>
        <w:rPr>
          <w:rFonts w:hint="eastAsia" w:ascii="宋体" w:hAnsi="宋体" w:cs="宋体"/>
          <w:color w:val="000000"/>
          <w:sz w:val="24"/>
        </w:rPr>
        <w:t>2、工程量清单报价表（格式详见招标清单）</w:t>
      </w:r>
    </w:p>
    <w:p>
      <w:pPr>
        <w:rPr>
          <w:rFonts w:ascii="宋体" w:hAnsi="宋体" w:cs="宋体"/>
          <w:sz w:val="28"/>
          <w:szCs w:val="28"/>
        </w:rPr>
      </w:pPr>
    </w:p>
    <w:p>
      <w:pPr>
        <w:jc w:val="center"/>
        <w:rPr>
          <w:rFonts w:ascii="宋体" w:hAnsi="宋体" w:cs="宋体"/>
          <w:sz w:val="28"/>
          <w:szCs w:val="28"/>
        </w:rPr>
      </w:pPr>
    </w:p>
    <w:p>
      <w:pPr>
        <w:jc w:val="left"/>
        <w:rPr>
          <w:rFonts w:ascii="宋体" w:hAnsi="宋体" w:cs="宋体"/>
          <w:sz w:val="28"/>
          <w:szCs w:val="28"/>
        </w:rPr>
      </w:pPr>
    </w:p>
    <w:p>
      <w:pPr>
        <w:numPr>
          <w:ilvl w:val="0"/>
          <w:numId w:val="11"/>
        </w:numPr>
        <w:jc w:val="left"/>
        <w:rPr>
          <w:rFonts w:ascii="宋体" w:hAnsi="宋体" w:cs="宋体"/>
          <w:b/>
          <w:bCs/>
          <w:kern w:val="0"/>
          <w:sz w:val="24"/>
        </w:rPr>
      </w:pPr>
      <w:r>
        <w:rPr>
          <w:rFonts w:hint="eastAsia" w:ascii="宋体" w:hAnsi="宋体" w:cs="宋体"/>
          <w:b/>
          <w:bCs/>
          <w:kern w:val="0"/>
          <w:sz w:val="24"/>
        </w:rPr>
        <w:t>营业执照复印件加盖公章</w:t>
      </w:r>
    </w:p>
    <w:p>
      <w:pPr>
        <w:pStyle w:val="6"/>
      </w:pPr>
    </w:p>
    <w:p>
      <w:pPr>
        <w:pStyle w:val="6"/>
        <w:ind w:left="0" w:leftChars="0"/>
        <w:jc w:val="center"/>
      </w:pPr>
    </w:p>
    <w:p/>
    <w:p>
      <w:pPr>
        <w:rPr>
          <w:rFonts w:ascii="宋体" w:hAnsi="宋体"/>
          <w:b/>
          <w:sz w:val="28"/>
          <w:szCs w:val="28"/>
        </w:rPr>
      </w:pPr>
      <w:r>
        <w:rPr>
          <w:rFonts w:hint="eastAsia" w:ascii="宋体" w:hAnsi="宋体"/>
          <w:b/>
          <w:sz w:val="28"/>
          <w:szCs w:val="28"/>
        </w:rPr>
        <w:br w:type="page"/>
      </w:r>
    </w:p>
    <w:p>
      <w:pPr>
        <w:spacing w:line="360" w:lineRule="auto"/>
        <w:jc w:val="left"/>
        <w:rPr>
          <w:rFonts w:ascii="宋体" w:hAnsi="宋体" w:cs="宋体"/>
          <w:sz w:val="24"/>
        </w:rPr>
      </w:pPr>
    </w:p>
    <w:p>
      <w:pPr>
        <w:pStyle w:val="2"/>
        <w:ind w:firstLine="0" w:firstLineChars="0"/>
        <w:jc w:val="center"/>
        <w:rPr>
          <w:sz w:val="44"/>
          <w:szCs w:val="44"/>
        </w:rPr>
      </w:pPr>
      <w:bookmarkStart w:id="39" w:name="_Toc14252"/>
      <w:bookmarkStart w:id="40" w:name="_Toc21070"/>
      <w:bookmarkStart w:id="41" w:name="_Toc17834"/>
      <w:bookmarkStart w:id="42" w:name="_Toc6343"/>
      <w:r>
        <w:rPr>
          <w:rFonts w:hint="eastAsia"/>
          <w:sz w:val="28"/>
          <w:szCs w:val="28"/>
        </w:rPr>
        <w:t>第五章 评 标 细 则</w:t>
      </w:r>
      <w:bookmarkEnd w:id="39"/>
      <w:bookmarkEnd w:id="40"/>
      <w:bookmarkEnd w:id="41"/>
      <w:bookmarkEnd w:id="42"/>
    </w:p>
    <w:p>
      <w:pPr>
        <w:pStyle w:val="18"/>
        <w:wordWrap w:val="0"/>
        <w:topLinePunct/>
        <w:spacing w:line="360" w:lineRule="auto"/>
        <w:jc w:val="both"/>
        <w:rPr>
          <w:rFonts w:ascii="宋体" w:hAnsi="宋体" w:cs="宋体"/>
          <w:sz w:val="21"/>
          <w:szCs w:val="21"/>
        </w:rPr>
      </w:pPr>
      <w:bookmarkStart w:id="43" w:name="_Toc13126"/>
      <w:bookmarkStart w:id="44" w:name="_Toc11055334"/>
      <w:bookmarkStart w:id="45" w:name="_Toc27305"/>
      <w:r>
        <w:rPr>
          <w:rFonts w:hint="eastAsia" w:ascii="宋体" w:hAnsi="宋体" w:cs="宋体"/>
          <w:sz w:val="21"/>
          <w:szCs w:val="21"/>
        </w:rPr>
        <w:t>一、评标细则</w:t>
      </w:r>
      <w:bookmarkEnd w:id="43"/>
      <w:bookmarkEnd w:id="44"/>
      <w:bookmarkEnd w:id="45"/>
    </w:p>
    <w:p>
      <w:pPr>
        <w:spacing w:line="480" w:lineRule="auto"/>
        <w:ind w:firstLine="480"/>
        <w:rPr>
          <w:rFonts w:ascii="宋体"/>
          <w:color w:val="000000"/>
          <w:szCs w:val="21"/>
        </w:rPr>
      </w:pPr>
      <w:r>
        <w:rPr>
          <w:rFonts w:hint="eastAsia" w:ascii="宋体"/>
          <w:color w:val="000000"/>
          <w:szCs w:val="21"/>
        </w:rPr>
        <w:t>一、技术标：投标时无需提供。</w:t>
      </w:r>
    </w:p>
    <w:p>
      <w:pPr>
        <w:tabs>
          <w:tab w:val="left" w:pos="4125"/>
        </w:tabs>
        <w:spacing w:line="480" w:lineRule="auto"/>
        <w:ind w:firstLine="480"/>
        <w:rPr>
          <w:rFonts w:ascii="宋体"/>
          <w:color w:val="000000"/>
          <w:szCs w:val="21"/>
        </w:rPr>
      </w:pPr>
      <w:r>
        <w:rPr>
          <w:rFonts w:hint="eastAsia" w:ascii="宋体"/>
          <w:color w:val="000000"/>
          <w:szCs w:val="21"/>
        </w:rPr>
        <w:t>二、商务标评审</w:t>
      </w:r>
      <w:r>
        <w:rPr>
          <w:rFonts w:ascii="宋体"/>
          <w:color w:val="000000"/>
          <w:szCs w:val="21"/>
        </w:rPr>
        <w:tab/>
      </w:r>
    </w:p>
    <w:p>
      <w:pPr>
        <w:widowControl/>
        <w:spacing w:line="480" w:lineRule="auto"/>
        <w:ind w:firstLine="480"/>
        <w:rPr>
          <w:rFonts w:ascii="宋体" w:hAnsi="宋体" w:cs="宋体"/>
          <w:szCs w:val="21"/>
        </w:rPr>
      </w:pPr>
      <w:r>
        <w:rPr>
          <w:rFonts w:hint="eastAsia" w:ascii="宋体" w:hAnsi="宋体" w:cs="宋体"/>
          <w:szCs w:val="21"/>
        </w:rPr>
        <w:t>1. 符合性审查，确定有效投标报价。</w:t>
      </w:r>
    </w:p>
    <w:p>
      <w:pPr>
        <w:spacing w:line="480" w:lineRule="auto"/>
        <w:ind w:firstLine="480"/>
        <w:rPr>
          <w:rFonts w:ascii="宋体" w:hAnsi="宋体" w:cs="宋体"/>
          <w:color w:val="000000"/>
          <w:szCs w:val="21"/>
        </w:rPr>
      </w:pPr>
      <w:r>
        <w:rPr>
          <w:rFonts w:hint="eastAsia" w:ascii="宋体" w:hAnsi="宋体" w:cs="宋体"/>
          <w:szCs w:val="21"/>
        </w:rPr>
        <w:t>2. 凡符合招标文件、招标答疑纪要等有关招标要求，</w:t>
      </w:r>
      <w:r>
        <w:rPr>
          <w:rFonts w:hint="eastAsia" w:ascii="宋体" w:hAnsi="宋体" w:cs="宋体"/>
          <w:b/>
          <w:szCs w:val="21"/>
        </w:rPr>
        <w:t>并且在招标控制总价以下的投标报价均为有效投标报价</w:t>
      </w:r>
      <w:r>
        <w:rPr>
          <w:rFonts w:hint="eastAsia" w:ascii="宋体" w:hAnsi="宋体" w:cs="宋体"/>
          <w:szCs w:val="21"/>
        </w:rPr>
        <w:t>。高于招标控制总价的投标报价为废标</w:t>
      </w:r>
      <w:r>
        <w:rPr>
          <w:rFonts w:hint="eastAsia" w:ascii="宋体" w:hAnsi="宋体" w:cs="宋体"/>
          <w:snapToGrid w:val="0"/>
          <w:szCs w:val="21"/>
        </w:rPr>
        <w:t>。</w:t>
      </w:r>
    </w:p>
    <w:p>
      <w:pPr>
        <w:spacing w:line="480" w:lineRule="auto"/>
        <w:ind w:firstLine="480"/>
        <w:rPr>
          <w:rFonts w:ascii="宋体" w:hAnsi="宋体" w:cs="宋体"/>
          <w:szCs w:val="21"/>
        </w:rPr>
      </w:pPr>
      <w:r>
        <w:rPr>
          <w:rFonts w:hint="eastAsia" w:ascii="宋体"/>
          <w:color w:val="000000"/>
          <w:szCs w:val="21"/>
        </w:rPr>
        <w:t>3.</w:t>
      </w:r>
      <w:r>
        <w:rPr>
          <w:rFonts w:hint="eastAsia" w:ascii="宋体" w:hAnsi="宋体" w:cs="宋体"/>
          <w:b/>
          <w:bCs/>
          <w:szCs w:val="21"/>
        </w:rPr>
        <w:t>本次评标采用经评审的最低投标价法，评标委员会对满足招标文件实质性要求的投标文件，按照本评标办法规定进行评审，并按报价由低到高的顺序推荐中标候选人.如报价相同，招标人现场随机抽取中标人</w:t>
      </w:r>
      <w:r>
        <w:rPr>
          <w:rFonts w:hint="eastAsia" w:ascii="宋体"/>
          <w:b/>
          <w:bCs/>
          <w:color w:val="000000"/>
          <w:szCs w:val="21"/>
        </w:rPr>
        <w:t>。</w:t>
      </w:r>
      <w:r>
        <w:rPr>
          <w:rFonts w:hint="eastAsia" w:ascii="宋体" w:hAnsi="宋体" w:cs="宋体"/>
          <w:szCs w:val="21"/>
        </w:rPr>
        <w:t xml:space="preserve">   </w:t>
      </w:r>
    </w:p>
    <w:p>
      <w:pPr>
        <w:spacing w:line="480" w:lineRule="auto"/>
        <w:rPr>
          <w:lang w:val="zh-CN"/>
        </w:rPr>
      </w:pPr>
      <w:r>
        <w:rPr>
          <w:rFonts w:hint="eastAsia" w:ascii="宋体" w:hAnsi="宋体" w:cs="宋体"/>
          <w:szCs w:val="21"/>
        </w:rPr>
        <w:t xml:space="preserve">   </w:t>
      </w:r>
      <w:r>
        <w:rPr>
          <w:rFonts w:hint="eastAsia" w:ascii="宋体"/>
          <w:b/>
          <w:bCs/>
          <w:color w:val="000000"/>
          <w:szCs w:val="21"/>
        </w:rPr>
        <w:t>注：</w:t>
      </w:r>
      <w:r>
        <w:rPr>
          <w:rFonts w:ascii="宋体"/>
          <w:b/>
          <w:bCs/>
          <w:color w:val="000000"/>
          <w:szCs w:val="21"/>
        </w:rPr>
        <w:t>开标、评标、定标流程</w:t>
      </w:r>
      <w:r>
        <w:rPr>
          <w:rFonts w:ascii="宋体"/>
          <w:b/>
          <w:bCs/>
          <w:color w:val="000000"/>
          <w:szCs w:val="21"/>
        </w:rPr>
        <w:br w:type="textWrapping"/>
      </w:r>
      <w:r>
        <w:rPr>
          <w:rFonts w:ascii="宋体"/>
          <w:szCs w:val="21"/>
        </w:rPr>
        <w:t>投标人员身份核验---投标文件密封检查---唱标----清标-</w:t>
      </w:r>
      <w:r>
        <w:rPr>
          <w:rFonts w:hint="eastAsia" w:ascii="宋体"/>
          <w:szCs w:val="21"/>
        </w:rPr>
        <w:t>--</w:t>
      </w:r>
      <w:r>
        <w:rPr>
          <w:rFonts w:ascii="宋体"/>
          <w:szCs w:val="21"/>
        </w:rPr>
        <w:t>-定标</w:t>
      </w:r>
      <w:r>
        <w:rPr>
          <w:rFonts w:hint="eastAsia" w:ascii="宋体"/>
          <w:szCs w:val="21"/>
        </w:rPr>
        <w:t>。</w:t>
      </w:r>
    </w:p>
    <w:p>
      <w:pPr>
        <w:tabs>
          <w:tab w:val="left" w:pos="0"/>
          <w:tab w:val="left" w:pos="993"/>
          <w:tab w:val="left" w:pos="1134"/>
        </w:tabs>
        <w:adjustRightInd w:val="0"/>
        <w:snapToGrid w:val="0"/>
        <w:spacing w:line="360" w:lineRule="auto"/>
        <w:rPr>
          <w:rFonts w:ascii="宋体" w:hAnsi="宋体"/>
          <w:szCs w:val="21"/>
        </w:rPr>
      </w:pPr>
    </w:p>
    <w:p>
      <w:pPr>
        <w:snapToGrid w:val="0"/>
        <w:spacing w:line="400" w:lineRule="exact"/>
        <w:jc w:val="center"/>
        <w:outlineLvl w:val="0"/>
        <w:rPr>
          <w:rFonts w:ascii="宋体" w:hAnsi="宋体" w:cs="宋体"/>
          <w:b/>
          <w:bCs/>
          <w:sz w:val="32"/>
          <w:szCs w:val="32"/>
          <w:u w:color="000000"/>
        </w:rPr>
      </w:pPr>
    </w:p>
    <w:p/>
    <w:p>
      <w:pPr>
        <w:pStyle w:val="2"/>
      </w:pPr>
    </w:p>
    <w:sectPr>
      <w:footerReference r:id="rId3" w:type="default"/>
      <w:pgSz w:w="11906" w:h="16838"/>
      <w:pgMar w:top="56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4CC4A7F"/>
    <w:multiLevelType w:val="singleLevel"/>
    <w:tmpl w:val="E4CC4A7F"/>
    <w:lvl w:ilvl="0" w:tentative="0">
      <w:start w:val="5"/>
      <w:numFmt w:val="chineseCounting"/>
      <w:suff w:val="nothing"/>
      <w:lvlText w:val="%1、"/>
      <w:lvlJc w:val="left"/>
      <w:rPr>
        <w:rFonts w:hint="eastAsia"/>
      </w:rPr>
    </w:lvl>
  </w:abstractNum>
  <w:abstractNum w:abstractNumId="2">
    <w:nsid w:val="EFE0CBE0"/>
    <w:multiLevelType w:val="singleLevel"/>
    <w:tmpl w:val="EFE0CBE0"/>
    <w:lvl w:ilvl="0" w:tentative="0">
      <w:start w:val="1"/>
      <w:numFmt w:val="decimal"/>
      <w:suff w:val="nothing"/>
      <w:lvlText w:val="%1）"/>
      <w:lvlJc w:val="left"/>
    </w:lvl>
  </w:abstractNum>
  <w:abstractNum w:abstractNumId="3">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10">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9"/>
  </w:num>
  <w:num w:numId="2">
    <w:abstractNumId w:val="8"/>
  </w:num>
  <w:num w:numId="3">
    <w:abstractNumId w:val="6"/>
  </w:num>
  <w:num w:numId="4">
    <w:abstractNumId w:val="0"/>
  </w:num>
  <w:num w:numId="5">
    <w:abstractNumId w:val="10"/>
  </w:num>
  <w:num w:numId="6">
    <w:abstractNumId w:val="2"/>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Y2UzNDU0MTU1ZWI3NjcwNTMzY2JjOGVlNzg5NDIifQ=="/>
  </w:docVars>
  <w:rsids>
    <w:rsidRoot w:val="00172A27"/>
    <w:rsid w:val="000A2CBE"/>
    <w:rsid w:val="001573D5"/>
    <w:rsid w:val="00172A27"/>
    <w:rsid w:val="001F4AE1"/>
    <w:rsid w:val="00257B16"/>
    <w:rsid w:val="00475F6C"/>
    <w:rsid w:val="00531CC8"/>
    <w:rsid w:val="005B017C"/>
    <w:rsid w:val="005D2814"/>
    <w:rsid w:val="005E6FAC"/>
    <w:rsid w:val="00652710"/>
    <w:rsid w:val="0066574B"/>
    <w:rsid w:val="007C3036"/>
    <w:rsid w:val="007C79AE"/>
    <w:rsid w:val="008146C1"/>
    <w:rsid w:val="008417E5"/>
    <w:rsid w:val="0084359F"/>
    <w:rsid w:val="008F024A"/>
    <w:rsid w:val="00B90661"/>
    <w:rsid w:val="00D417A1"/>
    <w:rsid w:val="00D47598"/>
    <w:rsid w:val="00D7008C"/>
    <w:rsid w:val="00D75118"/>
    <w:rsid w:val="00E43B78"/>
    <w:rsid w:val="00E50B69"/>
    <w:rsid w:val="00FE4927"/>
    <w:rsid w:val="025F0502"/>
    <w:rsid w:val="02F47814"/>
    <w:rsid w:val="033F5DFD"/>
    <w:rsid w:val="04E86B91"/>
    <w:rsid w:val="07651551"/>
    <w:rsid w:val="08EE4116"/>
    <w:rsid w:val="09602E48"/>
    <w:rsid w:val="09CF5212"/>
    <w:rsid w:val="0AAD4B5B"/>
    <w:rsid w:val="0B2A6E32"/>
    <w:rsid w:val="0CE75DE2"/>
    <w:rsid w:val="0D9512D0"/>
    <w:rsid w:val="11AB0567"/>
    <w:rsid w:val="12170866"/>
    <w:rsid w:val="12C9285A"/>
    <w:rsid w:val="132E6BB8"/>
    <w:rsid w:val="1330282D"/>
    <w:rsid w:val="14A60B6F"/>
    <w:rsid w:val="15F4741A"/>
    <w:rsid w:val="17147A21"/>
    <w:rsid w:val="1745337B"/>
    <w:rsid w:val="1889715F"/>
    <w:rsid w:val="19997E5E"/>
    <w:rsid w:val="199D6563"/>
    <w:rsid w:val="1B4C53A7"/>
    <w:rsid w:val="1B8C7AB5"/>
    <w:rsid w:val="1BB66F3E"/>
    <w:rsid w:val="1D193CAE"/>
    <w:rsid w:val="1F2B1470"/>
    <w:rsid w:val="209325CD"/>
    <w:rsid w:val="21993AE8"/>
    <w:rsid w:val="21B5598F"/>
    <w:rsid w:val="240A32B0"/>
    <w:rsid w:val="247E4EC5"/>
    <w:rsid w:val="25020199"/>
    <w:rsid w:val="26704691"/>
    <w:rsid w:val="26C22DAD"/>
    <w:rsid w:val="27C209DA"/>
    <w:rsid w:val="2A9224F2"/>
    <w:rsid w:val="2B927BFE"/>
    <w:rsid w:val="2CEB481D"/>
    <w:rsid w:val="2D8C26DA"/>
    <w:rsid w:val="319846DA"/>
    <w:rsid w:val="34313207"/>
    <w:rsid w:val="352B3BB1"/>
    <w:rsid w:val="35547B38"/>
    <w:rsid w:val="377A0223"/>
    <w:rsid w:val="379F6B52"/>
    <w:rsid w:val="3DEF5F32"/>
    <w:rsid w:val="3E566918"/>
    <w:rsid w:val="40406D68"/>
    <w:rsid w:val="41066AE8"/>
    <w:rsid w:val="41FF0EC1"/>
    <w:rsid w:val="42334AED"/>
    <w:rsid w:val="434B2F71"/>
    <w:rsid w:val="435E6205"/>
    <w:rsid w:val="43E02CFE"/>
    <w:rsid w:val="44342C20"/>
    <w:rsid w:val="4983781A"/>
    <w:rsid w:val="4A8728D1"/>
    <w:rsid w:val="4B3A45A0"/>
    <w:rsid w:val="4D114B71"/>
    <w:rsid w:val="4D812126"/>
    <w:rsid w:val="4DA32241"/>
    <w:rsid w:val="505B157F"/>
    <w:rsid w:val="50A21FE3"/>
    <w:rsid w:val="51CC206D"/>
    <w:rsid w:val="51E56892"/>
    <w:rsid w:val="52F3129D"/>
    <w:rsid w:val="530D6AE5"/>
    <w:rsid w:val="565E0CDB"/>
    <w:rsid w:val="5E8B6424"/>
    <w:rsid w:val="5F521913"/>
    <w:rsid w:val="5FF90233"/>
    <w:rsid w:val="603F6C22"/>
    <w:rsid w:val="61014559"/>
    <w:rsid w:val="647D10DC"/>
    <w:rsid w:val="681C470A"/>
    <w:rsid w:val="694F5D4A"/>
    <w:rsid w:val="6F136CDD"/>
    <w:rsid w:val="74B05221"/>
    <w:rsid w:val="74CC5F20"/>
    <w:rsid w:val="7C3F038D"/>
    <w:rsid w:val="7D005429"/>
    <w:rsid w:val="7DCA0B70"/>
    <w:rsid w:val="7EAB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numPr>
        <w:ilvl w:val="1"/>
        <w:numId w:val="1"/>
      </w:numPr>
      <w:spacing w:before="50"/>
      <w:jc w:val="left"/>
      <w:outlineLvl w:val="1"/>
    </w:pPr>
    <w:rPr>
      <w:rFonts w:ascii="Arial" w:hAnsi="Arial" w:eastAsia="黑体"/>
      <w:kern w:val="0"/>
      <w:sz w:val="32"/>
      <w:szCs w:val="20"/>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4">
    <w:name w:val="Í¼±íÕýÎÄ"/>
    <w:basedOn w:val="1"/>
    <w:next w:val="5"/>
    <w:qFormat/>
    <w:uiPriority w:val="0"/>
    <w:pPr>
      <w:ind w:firstLine="420" w:firstLineChars="200"/>
    </w:pPr>
    <w:rPr>
      <w:sz w:val="24"/>
      <w:szCs w:val="20"/>
    </w:rPr>
  </w:style>
  <w:style w:type="paragraph" w:styleId="5">
    <w:name w:val="Normal Indent"/>
    <w:basedOn w:val="1"/>
    <w:next w:val="1"/>
    <w:qFormat/>
    <w:uiPriority w:val="0"/>
    <w:pPr>
      <w:ind w:firstLine="420" w:firstLineChars="200"/>
    </w:pPr>
    <w:rPr>
      <w:rFonts w:ascii="Calibri" w:hAnsi="Calibri"/>
      <w:kern w:val="0"/>
      <w:sz w:val="24"/>
      <w:szCs w:val="20"/>
    </w:rPr>
  </w:style>
  <w:style w:type="paragraph" w:styleId="6">
    <w:name w:val="table of authorities"/>
    <w:basedOn w:val="1"/>
    <w:next w:val="1"/>
    <w:qFormat/>
    <w:uiPriority w:val="99"/>
    <w:pPr>
      <w:ind w:left="420" w:leftChars="200"/>
    </w:pPr>
    <w:rPr>
      <w:szCs w:val="20"/>
    </w:rPr>
  </w:style>
  <w:style w:type="paragraph" w:styleId="7">
    <w:name w:val="Body Text"/>
    <w:basedOn w:val="1"/>
    <w:next w:val="1"/>
    <w:qFormat/>
    <w:uiPriority w:val="0"/>
    <w:rPr>
      <w:rFonts w:hint="eastAsia" w:ascii="楷体_GB2312" w:hAnsi="Arial" w:eastAsia="楷体_GB2312"/>
    </w:rPr>
  </w:style>
  <w:style w:type="paragraph" w:styleId="8">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9">
    <w:name w:val="Block Text"/>
    <w:basedOn w:val="1"/>
    <w:qFormat/>
    <w:uiPriority w:val="0"/>
    <w:pPr>
      <w:spacing w:after="120"/>
      <w:ind w:left="1440" w:leftChars="700" w:right="1440" w:rightChars="700"/>
    </w:pPr>
  </w:style>
  <w:style w:type="paragraph" w:styleId="10">
    <w:name w:val="Plain Text"/>
    <w:basedOn w:val="1"/>
    <w:qFormat/>
    <w:uiPriority w:val="99"/>
    <w:rPr>
      <w:rFonts w:ascii="宋体" w:hAnsi="Courier New"/>
      <w:kern w:val="0"/>
      <w:sz w:val="20"/>
      <w:szCs w:val="20"/>
    </w:rPr>
  </w:style>
  <w:style w:type="paragraph" w:styleId="11">
    <w:name w:val="Date"/>
    <w:basedOn w:val="1"/>
    <w:next w:val="1"/>
    <w:qFormat/>
    <w:uiPriority w:val="0"/>
    <w:rPr>
      <w:sz w:val="24"/>
    </w:rPr>
  </w:style>
  <w:style w:type="paragraph" w:styleId="12">
    <w:name w:val="Balloon Text"/>
    <w:basedOn w:val="1"/>
    <w:qFormat/>
    <w:uiPriority w:val="0"/>
    <w:rPr>
      <w:kern w:val="0"/>
      <w:sz w:val="18"/>
      <w:szCs w:val="18"/>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6"/>
    <w:basedOn w:val="1"/>
    <w:next w:val="1"/>
    <w:qFormat/>
    <w:uiPriority w:val="0"/>
    <w:pPr>
      <w:ind w:left="2100" w:leftChars="1000"/>
    </w:pPr>
  </w:style>
  <w:style w:type="paragraph" w:styleId="17">
    <w:name w:val="Normal (Web)"/>
    <w:basedOn w:val="1"/>
    <w:qFormat/>
    <w:uiPriority w:val="0"/>
    <w:pPr>
      <w:spacing w:before="100" w:beforeAutospacing="1" w:after="100" w:afterAutospacing="1"/>
    </w:pPr>
    <w:rPr>
      <w:rFonts w:ascii="宋体" w:hAnsi="宋体"/>
      <w:sz w:val="24"/>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7"/>
    <w:qFormat/>
    <w:uiPriority w:val="0"/>
    <w:pPr>
      <w:spacing w:after="120"/>
      <w:ind w:firstLine="420" w:firstLineChars="100"/>
    </w:pPr>
    <w:rPr>
      <w:rFonts w:hint="default" w:ascii="Times New Roman" w:hAnsi="Times New Roman" w:eastAsia="宋体"/>
    </w:rPr>
  </w:style>
  <w:style w:type="character" w:styleId="22">
    <w:name w:val="page number"/>
    <w:basedOn w:val="21"/>
    <w:qFormat/>
    <w:uiPriority w:val="0"/>
  </w:style>
  <w:style w:type="character" w:styleId="23">
    <w:name w:val="Hyperlink"/>
    <w:qFormat/>
    <w:uiPriority w:val="99"/>
    <w:rPr>
      <w:color w:val="0000FF"/>
      <w:u w:val="single"/>
    </w:rPr>
  </w:style>
  <w:style w:type="paragraph" w:customStyle="1" w:styleId="24">
    <w:name w:val="☆ 正文"/>
    <w:basedOn w:val="1"/>
    <w:qFormat/>
    <w:uiPriority w:val="0"/>
    <w:rPr>
      <w:rFonts w:ascii="Calibri" w:hAnsi="Calibri"/>
      <w:szCs w:val="22"/>
      <w:lang w:val="zh-CN"/>
    </w:rPr>
  </w:style>
  <w:style w:type="paragraph" w:customStyle="1" w:styleId="25">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6">
    <w:name w:val="List Paragraph"/>
    <w:basedOn w:val="1"/>
    <w:qFormat/>
    <w:uiPriority w:val="34"/>
    <w:pPr>
      <w:ind w:left="362" w:firstLine="480"/>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18779</Words>
  <Characters>19563</Characters>
  <Lines>191</Lines>
  <Paragraphs>53</Paragraphs>
  <TotalTime>0</TotalTime>
  <ScaleCrop>false</ScaleCrop>
  <LinksUpToDate>false</LinksUpToDate>
  <CharactersWithSpaces>25635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2023-03-16T00:35:00Z</dcterms:created>
  <dc:creator>Administrator</dc:creator>
  <cp:lastModifiedBy>徐铁军</cp:lastModifiedBy>
  <dcterms:modified xsi:type="dcterms:W3CDTF">2024-06-30T08:04:16Z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8B5F148F69894859828C632CB4E5A7BE</vt:lpwstr>
  </property>
</Properties>
</file>