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ascii="微软雅黑" w:hAnsi="微软雅黑" w:eastAsia="微软雅黑" w:cs="微软雅黑"/>
          <w:b/>
          <w:bCs/>
          <w:caps w:val="0"/>
          <w:color w:val="auto"/>
          <w:spacing w:val="0"/>
          <w:sz w:val="28"/>
          <w:szCs w:val="28"/>
          <w:highlight w:val="none"/>
        </w:rPr>
      </w:pPr>
      <w:r>
        <w:rPr>
          <w:rFonts w:hint="eastAsia" w:ascii="微软雅黑" w:hAnsi="微软雅黑" w:eastAsia="微软雅黑" w:cs="微软雅黑"/>
          <w:b/>
          <w:bCs/>
          <w:caps w:val="0"/>
          <w:color w:val="auto"/>
          <w:spacing w:val="0"/>
          <w:kern w:val="0"/>
          <w:sz w:val="28"/>
          <w:szCs w:val="28"/>
          <w:highlight w:val="none"/>
          <w:shd w:val="clear" w:fill="FFFFFF"/>
          <w:lang w:val="en-US" w:eastAsia="zh-CN" w:bidi="ar"/>
        </w:rPr>
        <w:t>常州市金坛第二初级中学走廊下沉改造工程招标公告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pPr>
      <w:r>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t>一、项目基本情况：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pPr>
      <w:r>
        <w:rPr>
          <w:rFonts w:hint="eastAsia" w:ascii="微软雅黑" w:hAnsi="微软雅黑" w:eastAsia="微软雅黑" w:cs="微软雅黑"/>
          <w:b w:val="0"/>
          <w:bCs w:val="0"/>
          <w:i w:val="0"/>
          <w:iCs w:val="0"/>
          <w:caps w:val="0"/>
          <w:color w:val="auto"/>
          <w:spacing w:val="0"/>
          <w:kern w:val="0"/>
          <w:sz w:val="21"/>
          <w:szCs w:val="21"/>
          <w:highlight w:val="none"/>
          <w:shd w:val="clear" w:fill="FFFFFF"/>
          <w:lang w:val="en-US" w:eastAsia="zh-CN" w:bidi="ar"/>
        </w:rPr>
        <w:t>1.项目名称：常</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州市金坛第二初级中学走廊下沉改造工程</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2.项目地点：常州市金坛第二初级中学（西门大街207号）</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pPr>
      <w:r>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t>3.质量要求：合格</w:t>
      </w:r>
      <w:r>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t>4.施工工期：10日历天</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pP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5.预算价：</w:t>
      </w:r>
      <w:r>
        <w:rPr>
          <w:rFonts w:hint="eastAsia" w:ascii="微软雅黑" w:hAnsi="微软雅黑" w:eastAsia="微软雅黑" w:cs="微软雅黑"/>
          <w:i w:val="0"/>
          <w:iCs w:val="0"/>
          <w:caps w:val="0"/>
          <w:color w:val="auto"/>
          <w:spacing w:val="0"/>
          <w:kern w:val="0"/>
          <w:sz w:val="21"/>
          <w:szCs w:val="21"/>
          <w:highlight w:val="none"/>
          <w:u w:val="single"/>
          <w:shd w:val="clear" w:fill="FFFFFF"/>
          <w:lang w:val="en-US" w:eastAsia="zh-CN" w:bidi="ar"/>
        </w:rPr>
        <w:t>4.6</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万元；控制价：</w:t>
      </w:r>
      <w:r>
        <w:rPr>
          <w:rFonts w:hint="eastAsia" w:ascii="微软雅黑" w:hAnsi="微软雅黑" w:eastAsia="微软雅黑" w:cs="微软雅黑"/>
          <w:i w:val="0"/>
          <w:iCs w:val="0"/>
          <w:caps w:val="0"/>
          <w:color w:val="auto"/>
          <w:spacing w:val="0"/>
          <w:kern w:val="0"/>
          <w:sz w:val="21"/>
          <w:szCs w:val="21"/>
          <w:highlight w:val="none"/>
          <w:u w:val="single"/>
          <w:shd w:val="clear" w:fill="FFFFFF"/>
          <w:lang w:val="en-US" w:eastAsia="zh-CN" w:bidi="ar"/>
        </w:rPr>
        <w:t>45512.77</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元，（投标报价超过控制价或任一项目综合单价为0、负数、超过控制单价或缺项者均作无效标处理）</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6.招标范围：工程量清单范围内的全部工程（具体内容详见工程量清单）</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t>二、投标人资格要求</w:t>
      </w:r>
      <w:r>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t>1.投标人须具备</w:t>
      </w:r>
      <w:r>
        <w:rPr>
          <w:rFonts w:hint="eastAsia" w:ascii="微软雅黑" w:hAnsi="微软雅黑" w:eastAsia="微软雅黑" w:cs="微软雅黑"/>
          <w:i w:val="0"/>
          <w:iCs w:val="0"/>
          <w:caps w:val="0"/>
          <w:color w:val="auto"/>
          <w:spacing w:val="0"/>
          <w:kern w:val="0"/>
          <w:sz w:val="21"/>
          <w:szCs w:val="21"/>
          <w:highlight w:val="yellow"/>
          <w:u w:val="single"/>
          <w:shd w:val="clear" w:fill="FFFFFF"/>
          <w:lang w:val="en-US" w:eastAsia="zh-CN" w:bidi="ar"/>
        </w:rPr>
        <w:t xml:space="preserve">  建筑工程施工总承包三级及以上资质 </w:t>
      </w:r>
      <w:r>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t>，并在人员、设备、资金等方面具有相应的施工能力。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0" w:right="0" w:rightChars="0"/>
        <w:jc w:val="left"/>
        <w:textAlignment w:val="auto"/>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pPr>
      <w:r>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t>2.投标人拟派项目负责人须具备</w:t>
      </w:r>
      <w:r>
        <w:rPr>
          <w:rFonts w:hint="eastAsia" w:ascii="微软雅黑" w:hAnsi="微软雅黑" w:eastAsia="微软雅黑" w:cs="微软雅黑"/>
          <w:i w:val="0"/>
          <w:iCs w:val="0"/>
          <w:caps w:val="0"/>
          <w:color w:val="auto"/>
          <w:spacing w:val="0"/>
          <w:kern w:val="0"/>
          <w:sz w:val="21"/>
          <w:szCs w:val="21"/>
          <w:highlight w:val="yellow"/>
          <w:u w:val="single"/>
          <w:shd w:val="clear" w:fill="FFFFFF"/>
          <w:lang w:val="en-US" w:eastAsia="zh-CN" w:bidi="ar"/>
        </w:rPr>
        <w:t xml:space="preserve"> 建筑工程二级及以上注册建造师 </w:t>
      </w:r>
      <w:r>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t>。</w:t>
      </w:r>
      <w:r>
        <w:rPr>
          <w:rFonts w:hint="eastAsia" w:ascii="微软雅黑" w:hAnsi="微软雅黑" w:eastAsia="微软雅黑" w:cs="微软雅黑"/>
          <w:i w:val="0"/>
          <w:iCs w:val="0"/>
          <w:caps w:val="0"/>
          <w:color w:val="auto"/>
          <w:spacing w:val="0"/>
          <w:kern w:val="0"/>
          <w:sz w:val="21"/>
          <w:szCs w:val="21"/>
          <w:highlight w:val="yellow"/>
          <w:shd w:val="clear" w:fill="FFFFFF"/>
          <w:lang w:val="en-US" w:eastAsia="zh-CN" w:bidi="ar"/>
        </w:rPr>
        <w:br w:type="textWrapping"/>
      </w:r>
      <w:r>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t>三、获取招标文件</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1.报名时间：2023年8月5日至2023年8月9日；上午8:30至11:00,下午14:00-17:00；（北京时间，法定节假日除外）</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2.报名地点：江苏和润工程项目管理有限公司（金坛区汇贤中路989号）</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3.方式：现场</w:t>
      </w:r>
      <w:bookmarkStart w:id="0" w:name="_GoBack"/>
      <w:bookmarkEnd w:id="0"/>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获取。</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4.领购资料：</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（1）投标报名申请书（详见附件1）</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（2）企业授权委托书、被委托人身份证或法定代表人资格证明书、法人身份证（详见附件2、3）</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（3）企业营业执照、企业资质证书、企业安全生产许可证</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0" w:right="0" w:rightChars="0"/>
        <w:jc w:val="left"/>
        <w:textAlignment w:val="auto"/>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pP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（4）拟投标建造师注册证书及建设行政主管部门核发的安全生产考核合格证（B证）</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0" w:right="0" w:rightChars="0"/>
        <w:jc w:val="left"/>
        <w:textAlignment w:val="auto"/>
        <w:rPr>
          <w:rStyle w:val="4"/>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pPr>
      <w:r>
        <w:rPr>
          <w:rStyle w:val="4"/>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pP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①领购资料提供叁份复印件（复印件加盖投标单位公章）</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②材料携带不全或有瑕疵的，招标人将不予接受报名</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③报名成功不代表资格审查的最终通过或合格，投标单位最终资格的确认以开标后资格审查结果为准</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（5）售价：本套招标文件售价人民币300元/套，售后不退，未报名的单位不得参与投标</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t>四、公告期限</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自本公告发布之日起3个工作日。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pPr>
      <w:r>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t>五、其他补充事宜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pP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无</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t>六、凡对本次招标提出询问，请按以下方式联系</w:t>
      </w:r>
      <w:r>
        <w:rPr>
          <w:rFonts w:hint="eastAsia" w:ascii="微软雅黑" w:hAnsi="微软雅黑" w:eastAsia="微软雅黑" w:cs="微软雅黑"/>
          <w:b/>
          <w:bCs/>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1.招标人信息</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名    称：常州市金坛第二初级中学</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地    址：常州市金坛区西门大街207号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pP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联系人：徐先生</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联系方式：0519-82822259</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2.采购代理机构信息</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名    称：江苏和润工程项目管理有限公司</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地   址：金坛区汇贤中路989号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pP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联系人：周女士</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联系方式：15051905312</w:t>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br w:type="textWrapping"/>
      </w:r>
      <w:r>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t> </w:t>
      </w:r>
    </w:p>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i w:val="0"/>
          <w:iCs w:val="0"/>
          <w:caps w:val="0"/>
          <w:color w:val="auto"/>
          <w:spacing w:val="0"/>
          <w:kern w:val="0"/>
          <w:sz w:val="21"/>
          <w:szCs w:val="21"/>
          <w:highlight w:val="none"/>
          <w:shd w:val="clear" w:fill="FFFFFF"/>
          <w:lang w:val="en-US" w:eastAsia="zh-CN" w:bidi="ar"/>
        </w:rPr>
      </w:pPr>
    </w:p>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Y2UzNDU0MTU1ZWI3NjcwNTMzY2JjOGVlNzg5NDIifQ=="/>
  </w:docVars>
  <w:rsids>
    <w:rsidRoot w:val="37F649C8"/>
    <w:rsid w:val="06E733F3"/>
    <w:rsid w:val="08007F3A"/>
    <w:rsid w:val="08A638D9"/>
    <w:rsid w:val="197B7DF9"/>
    <w:rsid w:val="1FD0193C"/>
    <w:rsid w:val="37F649C8"/>
    <w:rsid w:val="45F94EA0"/>
    <w:rsid w:val="4A922E15"/>
    <w:rsid w:val="5057555D"/>
    <w:rsid w:val="53D47D2F"/>
    <w:rsid w:val="59E95C76"/>
    <w:rsid w:val="6597435E"/>
    <w:rsid w:val="6832667F"/>
    <w:rsid w:val="69F81343"/>
    <w:rsid w:val="76981423"/>
    <w:rsid w:val="7A2C2069"/>
    <w:rsid w:val="7D8A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 w:type="paragraph" w:customStyle="1" w:styleId="5">
    <w:name w:val="无间隔_0_0"/>
    <w:qFormat/>
    <w:uiPriority w:val="0"/>
    <w:pPr>
      <w:widowControl w:val="0"/>
      <w:jc w:val="center"/>
    </w:pPr>
    <w:rPr>
      <w:rFonts w:ascii="Calibri" w:hAnsi="Calibri" w:eastAsia="黑体" w:cs="Times New Roman"/>
      <w:kern w:val="2"/>
      <w:sz w:val="30"/>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2023-08-03T23:54:00Z</dcterms:created>
  <dc:creator>Administrator</dc:creator>
  <cp:lastModifiedBy>Administrator</cp:lastModifiedBy>
  <dcterms:modified xsi:type="dcterms:W3CDTF">2023-08-07T01:20:00Z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E66A750EEF6941A482A3B4DC286967F3_11</vt:lpwstr>
  </property>
</Properties>
</file>